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CF6" w:rsidRDefault="00F07CF6" w:rsidP="000478A2">
      <w:pPr>
        <w:autoSpaceDE w:val="0"/>
        <w:autoSpaceDN w:val="0"/>
        <w:adjustRightInd w:val="0"/>
        <w:spacing w:after="0" w:line="240" w:lineRule="auto"/>
        <w:jc w:val="center"/>
        <w:rPr>
          <w:rFonts w:ascii="Arial" w:hAnsi="Arial" w:cs="Arial"/>
          <w:b/>
          <w:bCs/>
          <w:sz w:val="62"/>
          <w:u w:val="single"/>
        </w:rPr>
      </w:pPr>
    </w:p>
    <w:p w:rsidR="00E027E1" w:rsidRDefault="00E027E1" w:rsidP="000478A2">
      <w:pPr>
        <w:autoSpaceDE w:val="0"/>
        <w:autoSpaceDN w:val="0"/>
        <w:adjustRightInd w:val="0"/>
        <w:spacing w:after="0" w:line="240" w:lineRule="auto"/>
        <w:jc w:val="center"/>
        <w:rPr>
          <w:rFonts w:ascii="Arial" w:hAnsi="Arial" w:cs="Arial"/>
          <w:b/>
          <w:bCs/>
          <w:sz w:val="54"/>
          <w:u w:val="single"/>
        </w:rPr>
      </w:pPr>
    </w:p>
    <w:p w:rsidR="002D251D" w:rsidRDefault="000478A2" w:rsidP="000478A2">
      <w:pPr>
        <w:autoSpaceDE w:val="0"/>
        <w:autoSpaceDN w:val="0"/>
        <w:adjustRightInd w:val="0"/>
        <w:spacing w:after="0" w:line="240" w:lineRule="auto"/>
        <w:jc w:val="center"/>
        <w:rPr>
          <w:rFonts w:ascii="Arial" w:hAnsi="Arial" w:cs="Arial"/>
          <w:b/>
          <w:bCs/>
          <w:sz w:val="54"/>
          <w:u w:val="single"/>
        </w:rPr>
      </w:pPr>
      <w:r>
        <w:rPr>
          <w:rFonts w:ascii="Arial" w:hAnsi="Arial" w:cs="Arial"/>
          <w:b/>
          <w:bCs/>
          <w:sz w:val="54"/>
          <w:u w:val="single"/>
        </w:rPr>
        <w:t xml:space="preserve">WALK IN </w:t>
      </w:r>
      <w:r w:rsidRPr="000478A2">
        <w:rPr>
          <w:rFonts w:ascii="Arial" w:hAnsi="Arial" w:cs="Arial"/>
          <w:b/>
          <w:bCs/>
          <w:sz w:val="54"/>
          <w:u w:val="single"/>
        </w:rPr>
        <w:t xml:space="preserve">REGISTRATION </w:t>
      </w:r>
      <w:r w:rsidR="002D251D" w:rsidRPr="000478A2">
        <w:rPr>
          <w:rFonts w:ascii="Arial" w:hAnsi="Arial" w:cs="Arial"/>
          <w:b/>
          <w:bCs/>
          <w:sz w:val="54"/>
          <w:u w:val="single"/>
        </w:rPr>
        <w:t xml:space="preserve">DOCUMENTS FOR </w:t>
      </w:r>
    </w:p>
    <w:p w:rsidR="000478A2" w:rsidRPr="000478A2" w:rsidRDefault="000478A2" w:rsidP="000478A2">
      <w:pPr>
        <w:autoSpaceDE w:val="0"/>
        <w:autoSpaceDN w:val="0"/>
        <w:adjustRightInd w:val="0"/>
        <w:spacing w:after="0" w:line="240" w:lineRule="auto"/>
        <w:jc w:val="center"/>
        <w:rPr>
          <w:rFonts w:ascii="Arial" w:hAnsi="Arial" w:cs="Arial"/>
          <w:b/>
          <w:bCs/>
          <w:sz w:val="54"/>
          <w:u w:val="single"/>
        </w:rPr>
      </w:pPr>
    </w:p>
    <w:p w:rsidR="002030C1" w:rsidRPr="000478A2" w:rsidRDefault="002D251D" w:rsidP="002030C1">
      <w:pPr>
        <w:autoSpaceDE w:val="0"/>
        <w:autoSpaceDN w:val="0"/>
        <w:adjustRightInd w:val="0"/>
        <w:spacing w:after="0" w:line="240" w:lineRule="auto"/>
        <w:jc w:val="center"/>
        <w:rPr>
          <w:rFonts w:ascii="Arial" w:hAnsi="Arial" w:cs="Arial"/>
          <w:b/>
          <w:bCs/>
          <w:sz w:val="36"/>
          <w:szCs w:val="36"/>
        </w:rPr>
      </w:pPr>
      <w:r w:rsidRPr="000478A2">
        <w:rPr>
          <w:rFonts w:ascii="Arial" w:hAnsi="Arial" w:cs="Arial"/>
          <w:b/>
          <w:bCs/>
          <w:sz w:val="36"/>
          <w:szCs w:val="36"/>
        </w:rPr>
        <w:t xml:space="preserve">LOCAL PURCHASE ON DAY TO DAY VENDORS (LPDD) </w:t>
      </w:r>
    </w:p>
    <w:p w:rsidR="002D251D" w:rsidRPr="000478A2" w:rsidRDefault="002D251D" w:rsidP="002030C1">
      <w:pPr>
        <w:autoSpaceDE w:val="0"/>
        <w:autoSpaceDN w:val="0"/>
        <w:adjustRightInd w:val="0"/>
        <w:spacing w:after="0" w:line="240" w:lineRule="auto"/>
        <w:jc w:val="center"/>
        <w:rPr>
          <w:rFonts w:ascii="Arial" w:hAnsi="Arial" w:cs="Arial"/>
          <w:b/>
          <w:bCs/>
          <w:sz w:val="36"/>
          <w:szCs w:val="36"/>
        </w:rPr>
      </w:pPr>
      <w:r w:rsidRPr="000478A2">
        <w:rPr>
          <w:rFonts w:ascii="Arial" w:hAnsi="Arial" w:cs="Arial"/>
          <w:b/>
          <w:bCs/>
          <w:sz w:val="36"/>
          <w:szCs w:val="36"/>
        </w:rPr>
        <w:t xml:space="preserve">FOR MEDICINE, SURGICAL &amp; DISPOSABLE </w:t>
      </w:r>
      <w:r w:rsidR="000478A2" w:rsidRPr="000478A2">
        <w:rPr>
          <w:rFonts w:ascii="Arial" w:hAnsi="Arial" w:cs="Arial"/>
          <w:b/>
          <w:bCs/>
          <w:sz w:val="36"/>
          <w:szCs w:val="36"/>
        </w:rPr>
        <w:t>etc</w:t>
      </w:r>
    </w:p>
    <w:p w:rsidR="002D251D" w:rsidRPr="002D251D" w:rsidRDefault="002D251D" w:rsidP="002D251D">
      <w:pPr>
        <w:autoSpaceDE w:val="0"/>
        <w:autoSpaceDN w:val="0"/>
        <w:adjustRightInd w:val="0"/>
        <w:spacing w:after="0" w:line="240" w:lineRule="auto"/>
        <w:jc w:val="center"/>
        <w:rPr>
          <w:rFonts w:ascii="Arial" w:hAnsi="Arial" w:cs="Arial"/>
          <w:b/>
          <w:bCs/>
          <w:color w:val="000000"/>
          <w:sz w:val="40"/>
        </w:rPr>
      </w:pPr>
    </w:p>
    <w:p w:rsidR="002D251D" w:rsidRPr="002D251D" w:rsidRDefault="002D251D" w:rsidP="00374012">
      <w:pPr>
        <w:autoSpaceDE w:val="0"/>
        <w:autoSpaceDN w:val="0"/>
        <w:adjustRightInd w:val="0"/>
        <w:spacing w:after="0" w:line="360" w:lineRule="auto"/>
        <w:jc w:val="center"/>
        <w:rPr>
          <w:rFonts w:ascii="Arial" w:hAnsi="Arial" w:cs="Arial"/>
          <w:b/>
          <w:bCs/>
          <w:color w:val="000000"/>
          <w:sz w:val="40"/>
        </w:rPr>
      </w:pPr>
      <w:r w:rsidRPr="002D251D">
        <w:rPr>
          <w:rFonts w:ascii="Arial" w:hAnsi="Arial" w:cs="Arial"/>
          <w:b/>
          <w:bCs/>
          <w:color w:val="000000"/>
          <w:sz w:val="40"/>
        </w:rPr>
        <w:t>(</w:t>
      </w:r>
      <w:r w:rsidR="00374012">
        <w:rPr>
          <w:rFonts w:ascii="Arial" w:hAnsi="Arial" w:cs="Arial"/>
          <w:b/>
          <w:bCs/>
          <w:color w:val="000000"/>
          <w:sz w:val="40"/>
        </w:rPr>
        <w:t>upto September 2024</w:t>
      </w:r>
      <w:r w:rsidRPr="002D251D">
        <w:rPr>
          <w:rFonts w:ascii="Arial" w:hAnsi="Arial" w:cs="Arial"/>
          <w:b/>
          <w:bCs/>
          <w:color w:val="000000"/>
          <w:sz w:val="40"/>
        </w:rPr>
        <w:t>)</w:t>
      </w:r>
    </w:p>
    <w:p w:rsidR="002D251D" w:rsidRDefault="002D251D" w:rsidP="002D251D">
      <w:pPr>
        <w:jc w:val="both"/>
        <w:rPr>
          <w:rFonts w:ascii="Times New Roman" w:hAnsi="Times New Roman" w:cs="Times New Roman"/>
        </w:rPr>
      </w:pPr>
    </w:p>
    <w:p w:rsidR="002030C1" w:rsidRPr="007F7C49" w:rsidRDefault="002030C1" w:rsidP="002D251D">
      <w:pPr>
        <w:jc w:val="both"/>
        <w:rPr>
          <w:rFonts w:ascii="Times New Roman" w:hAnsi="Times New Roman" w:cs="Times New Roman"/>
        </w:rPr>
      </w:pPr>
    </w:p>
    <w:p w:rsidR="002D251D" w:rsidRPr="007F7C49" w:rsidRDefault="002D251D" w:rsidP="002D251D">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4048125</wp:posOffset>
            </wp:positionH>
            <wp:positionV relativeFrom="paragraph">
              <wp:posOffset>119380</wp:posOffset>
            </wp:positionV>
            <wp:extent cx="1695450" cy="1685925"/>
            <wp:effectExtent l="19050" t="0" r="0" b="0"/>
            <wp:wrapNone/>
            <wp:docPr id="3"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8"/>
                    <a:srcRect/>
                    <a:stretch>
                      <a:fillRect/>
                    </a:stretch>
                  </pic:blipFill>
                  <pic:spPr bwMode="auto">
                    <a:xfrm>
                      <a:off x="0" y="0"/>
                      <a:ext cx="1695450" cy="1685925"/>
                    </a:xfrm>
                    <a:prstGeom prst="rect">
                      <a:avLst/>
                    </a:prstGeom>
                    <a:noFill/>
                    <a:ln w="9525">
                      <a:noFill/>
                      <a:miter lim="800000"/>
                      <a:headEnd/>
                      <a:tailEnd/>
                    </a:ln>
                  </pic:spPr>
                </pic:pic>
              </a:graphicData>
            </a:graphic>
          </wp:anchor>
        </w:drawing>
      </w:r>
      <w:r>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-314325</wp:posOffset>
            </wp:positionH>
            <wp:positionV relativeFrom="paragraph">
              <wp:posOffset>14605</wp:posOffset>
            </wp:positionV>
            <wp:extent cx="2286000" cy="1790700"/>
            <wp:effectExtent l="19050" t="0" r="0"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9"/>
                    <a:srcRect/>
                    <a:stretch>
                      <a:fillRect/>
                    </a:stretch>
                  </pic:blipFill>
                  <pic:spPr bwMode="auto">
                    <a:xfrm>
                      <a:off x="0" y="0"/>
                      <a:ext cx="2286000" cy="1790700"/>
                    </a:xfrm>
                    <a:prstGeom prst="rect">
                      <a:avLst/>
                    </a:prstGeom>
                    <a:noFill/>
                  </pic:spPr>
                </pic:pic>
              </a:graphicData>
            </a:graphic>
          </wp:anchor>
        </w:drawing>
      </w:r>
    </w:p>
    <w:p w:rsidR="002D251D" w:rsidRPr="007F7C49" w:rsidRDefault="002D251D" w:rsidP="002D251D">
      <w:pPr>
        <w:jc w:val="both"/>
        <w:rPr>
          <w:rFonts w:ascii="Times New Roman" w:hAnsi="Times New Roman" w:cs="Times New Roman"/>
        </w:rPr>
      </w:pPr>
    </w:p>
    <w:p w:rsidR="002D251D" w:rsidRPr="007F7C49" w:rsidRDefault="002D251D" w:rsidP="002D251D">
      <w:pPr>
        <w:jc w:val="both"/>
        <w:rPr>
          <w:rFonts w:ascii="Times New Roman" w:hAnsi="Times New Roman" w:cs="Times New Roman"/>
        </w:rPr>
      </w:pPr>
    </w:p>
    <w:p w:rsidR="002D251D" w:rsidRPr="007F7C49" w:rsidRDefault="002D251D" w:rsidP="002D251D">
      <w:pPr>
        <w:jc w:val="both"/>
        <w:rPr>
          <w:rFonts w:ascii="Times New Roman" w:hAnsi="Times New Roman" w:cs="Times New Roman"/>
        </w:rPr>
      </w:pPr>
    </w:p>
    <w:p w:rsidR="002D251D" w:rsidRPr="007F7C49" w:rsidRDefault="002D251D" w:rsidP="002D251D">
      <w:pPr>
        <w:jc w:val="both"/>
        <w:rPr>
          <w:rFonts w:ascii="Times New Roman" w:hAnsi="Times New Roman" w:cs="Times New Roman"/>
        </w:rPr>
      </w:pPr>
    </w:p>
    <w:p w:rsidR="002D251D" w:rsidRPr="007F7C49" w:rsidRDefault="002D251D" w:rsidP="002D251D">
      <w:pPr>
        <w:jc w:val="both"/>
        <w:rPr>
          <w:rFonts w:ascii="Times New Roman" w:hAnsi="Times New Roman" w:cs="Times New Roman"/>
        </w:rPr>
      </w:pPr>
    </w:p>
    <w:p w:rsidR="002D251D" w:rsidRPr="007F7C49" w:rsidRDefault="002D251D" w:rsidP="002D251D">
      <w:pPr>
        <w:jc w:val="both"/>
        <w:rPr>
          <w:rFonts w:ascii="Times New Roman" w:hAnsi="Times New Roman" w:cs="Times New Roman"/>
          <w:b/>
          <w:bCs/>
        </w:rPr>
      </w:pPr>
      <w:r w:rsidRPr="007F7C49">
        <w:rPr>
          <w:rFonts w:ascii="Times New Roman" w:hAnsi="Times New Roman" w:cs="Times New Roman"/>
        </w:rPr>
        <w:tab/>
      </w:r>
      <w:r w:rsidRPr="007F7C49">
        <w:rPr>
          <w:rFonts w:ascii="Times New Roman" w:hAnsi="Times New Roman" w:cs="Times New Roman"/>
        </w:rPr>
        <w:tab/>
      </w:r>
      <w:r w:rsidRPr="007F7C49">
        <w:rPr>
          <w:rFonts w:ascii="Times New Roman" w:hAnsi="Times New Roman" w:cs="Times New Roman"/>
        </w:rPr>
        <w:tab/>
      </w:r>
    </w:p>
    <w:p w:rsidR="002D251D" w:rsidRPr="002030C1" w:rsidRDefault="002D251D" w:rsidP="002D251D">
      <w:pPr>
        <w:jc w:val="center"/>
        <w:rPr>
          <w:rFonts w:ascii="Arial" w:hAnsi="Arial" w:cs="Arial"/>
          <w:b/>
          <w:sz w:val="42"/>
          <w:szCs w:val="20"/>
        </w:rPr>
      </w:pPr>
      <w:r w:rsidRPr="002030C1">
        <w:rPr>
          <w:rFonts w:ascii="Arial" w:hAnsi="Arial" w:cs="Arial"/>
          <w:b/>
          <w:sz w:val="42"/>
          <w:szCs w:val="20"/>
        </w:rPr>
        <w:t>RAWALPINDI INSTITUTE OF CARDIOLOGY,</w:t>
      </w:r>
    </w:p>
    <w:p w:rsidR="002D251D" w:rsidRPr="002030C1" w:rsidRDefault="002D251D" w:rsidP="002D251D">
      <w:pPr>
        <w:jc w:val="center"/>
        <w:rPr>
          <w:rFonts w:ascii="Arial" w:hAnsi="Arial" w:cs="Arial"/>
          <w:b/>
          <w:sz w:val="42"/>
          <w:szCs w:val="20"/>
        </w:rPr>
      </w:pPr>
      <w:r w:rsidRPr="002030C1">
        <w:rPr>
          <w:rFonts w:ascii="Arial" w:hAnsi="Arial" w:cs="Arial"/>
          <w:b/>
          <w:sz w:val="42"/>
          <w:szCs w:val="20"/>
        </w:rPr>
        <w:t>RAWAL ROAD, RAWALPINDI.</w:t>
      </w:r>
    </w:p>
    <w:p w:rsidR="002D251D" w:rsidRDefault="002D251D" w:rsidP="002D251D">
      <w:pPr>
        <w:spacing w:after="0" w:line="240" w:lineRule="auto"/>
        <w:ind w:left="-450"/>
        <w:jc w:val="center"/>
        <w:rPr>
          <w:rFonts w:ascii="Arial" w:eastAsia="Arial" w:hAnsi="Arial" w:cs="Arial"/>
          <w:b/>
          <w:bCs/>
          <w:sz w:val="36"/>
          <w:szCs w:val="36"/>
        </w:rPr>
      </w:pPr>
    </w:p>
    <w:p w:rsidR="002030C1" w:rsidRDefault="002030C1" w:rsidP="002D251D">
      <w:pPr>
        <w:spacing w:after="0" w:line="240" w:lineRule="auto"/>
        <w:ind w:left="-450"/>
        <w:jc w:val="center"/>
        <w:rPr>
          <w:rFonts w:ascii="Arial" w:eastAsia="Arial" w:hAnsi="Arial" w:cs="Arial"/>
          <w:b/>
          <w:bCs/>
          <w:sz w:val="36"/>
          <w:szCs w:val="36"/>
        </w:rPr>
      </w:pPr>
    </w:p>
    <w:p w:rsidR="002D251D" w:rsidRDefault="002D251D" w:rsidP="002D251D">
      <w:pPr>
        <w:spacing w:after="0" w:line="240" w:lineRule="auto"/>
        <w:ind w:left="-450"/>
        <w:jc w:val="center"/>
        <w:rPr>
          <w:sz w:val="20"/>
          <w:szCs w:val="20"/>
        </w:rPr>
      </w:pPr>
      <w:r>
        <w:rPr>
          <w:rFonts w:ascii="Arial" w:eastAsia="Arial" w:hAnsi="Arial" w:cs="Arial"/>
          <w:b/>
          <w:bCs/>
          <w:sz w:val="36"/>
          <w:szCs w:val="36"/>
        </w:rPr>
        <w:t>Phone No: 051-9281111-20</w:t>
      </w:r>
      <w:r w:rsidR="002030C1">
        <w:rPr>
          <w:rFonts w:ascii="Arial" w:eastAsia="Arial" w:hAnsi="Arial" w:cs="Arial"/>
          <w:b/>
          <w:bCs/>
          <w:sz w:val="36"/>
          <w:szCs w:val="36"/>
        </w:rPr>
        <w:t xml:space="preserve">, </w:t>
      </w:r>
    </w:p>
    <w:p w:rsidR="002D251D" w:rsidRDefault="002D251D" w:rsidP="002D251D">
      <w:pPr>
        <w:spacing w:after="0" w:line="240" w:lineRule="auto"/>
        <w:ind w:left="-450"/>
        <w:jc w:val="center"/>
        <w:rPr>
          <w:sz w:val="20"/>
          <w:szCs w:val="20"/>
        </w:rPr>
      </w:pPr>
      <w:r>
        <w:rPr>
          <w:rFonts w:ascii="Arial" w:eastAsia="Arial" w:hAnsi="Arial" w:cs="Arial"/>
          <w:b/>
          <w:bCs/>
          <w:sz w:val="36"/>
          <w:szCs w:val="36"/>
        </w:rPr>
        <w:t>Fax No: 051-9281357</w:t>
      </w:r>
    </w:p>
    <w:p w:rsidR="002D251D" w:rsidRDefault="002D251D" w:rsidP="002D251D">
      <w:pPr>
        <w:spacing w:after="0" w:line="240" w:lineRule="auto"/>
        <w:ind w:left="-450"/>
        <w:jc w:val="center"/>
        <w:rPr>
          <w:sz w:val="20"/>
          <w:szCs w:val="20"/>
        </w:rPr>
      </w:pPr>
      <w:r>
        <w:rPr>
          <w:rFonts w:ascii="Arial" w:eastAsia="Arial" w:hAnsi="Arial" w:cs="Arial"/>
          <w:b/>
          <w:bCs/>
          <w:sz w:val="36"/>
          <w:szCs w:val="36"/>
        </w:rPr>
        <w:t xml:space="preserve">E-Mail: </w:t>
      </w:r>
      <w:hyperlink r:id="rId10" w:history="1">
        <w:r w:rsidRPr="000E0BDD">
          <w:rPr>
            <w:rStyle w:val="Hyperlink"/>
            <w:b/>
            <w:bCs/>
            <w:sz w:val="36"/>
            <w:szCs w:val="36"/>
          </w:rPr>
          <w:t>purchaseric272@gmail.com</w:t>
        </w:r>
      </w:hyperlink>
    </w:p>
    <w:p w:rsidR="002D251D" w:rsidRDefault="002D251D" w:rsidP="002D251D">
      <w:pPr>
        <w:spacing w:after="0"/>
        <w:rPr>
          <w:rFonts w:ascii="Times New Roman" w:hAnsi="Times New Roman" w:cs="Times New Roman"/>
          <w:b/>
          <w:bCs/>
          <w:sz w:val="24"/>
          <w:szCs w:val="24"/>
        </w:rPr>
      </w:pPr>
    </w:p>
    <w:p w:rsidR="002D251D" w:rsidRDefault="002D251D">
      <w:pPr>
        <w:rPr>
          <w:rFonts w:ascii="Times New Roman" w:hAnsi="Times New Roman" w:cs="Times New Roman"/>
          <w:b/>
          <w:bCs/>
          <w:sz w:val="24"/>
          <w:szCs w:val="24"/>
        </w:rPr>
      </w:pPr>
      <w:r>
        <w:rPr>
          <w:rFonts w:ascii="Times New Roman" w:hAnsi="Times New Roman" w:cs="Times New Roman"/>
          <w:b/>
          <w:bCs/>
          <w:sz w:val="24"/>
          <w:szCs w:val="24"/>
        </w:rPr>
        <w:br w:type="page"/>
      </w:r>
    </w:p>
    <w:p w:rsidR="006762BF" w:rsidRDefault="006762BF" w:rsidP="00202F64">
      <w:pPr>
        <w:autoSpaceDE w:val="0"/>
        <w:autoSpaceDN w:val="0"/>
        <w:adjustRightInd w:val="0"/>
        <w:spacing w:after="0" w:line="240" w:lineRule="auto"/>
        <w:jc w:val="center"/>
        <w:rPr>
          <w:rFonts w:ascii="Times New Roman" w:hAnsi="Times New Roman" w:cs="Times New Roman"/>
          <w:b/>
          <w:bCs/>
          <w:sz w:val="28"/>
          <w:szCs w:val="24"/>
          <w:u w:val="single"/>
        </w:rPr>
      </w:pPr>
      <w:r w:rsidRPr="002030C1">
        <w:rPr>
          <w:rFonts w:ascii="Times New Roman" w:hAnsi="Times New Roman" w:cs="Times New Roman"/>
          <w:b/>
          <w:bCs/>
          <w:sz w:val="28"/>
          <w:szCs w:val="24"/>
          <w:u w:val="single"/>
        </w:rPr>
        <w:lastRenderedPageBreak/>
        <w:t>INVITATION OF BID</w:t>
      </w:r>
    </w:p>
    <w:p w:rsidR="00E027E1" w:rsidRDefault="00E027E1" w:rsidP="00E027E1">
      <w:pPr>
        <w:autoSpaceDE w:val="0"/>
        <w:autoSpaceDN w:val="0"/>
        <w:adjustRightInd w:val="0"/>
        <w:spacing w:after="0" w:line="240" w:lineRule="auto"/>
        <w:jc w:val="center"/>
        <w:rPr>
          <w:b/>
          <w:bCs/>
          <w:color w:val="FF0000"/>
        </w:rPr>
      </w:pPr>
    </w:p>
    <w:p w:rsidR="00E027E1" w:rsidRDefault="00E027E1" w:rsidP="00BB09F5">
      <w:pPr>
        <w:autoSpaceDE w:val="0"/>
        <w:autoSpaceDN w:val="0"/>
        <w:adjustRightInd w:val="0"/>
        <w:spacing w:after="0" w:line="240" w:lineRule="auto"/>
        <w:jc w:val="center"/>
        <w:rPr>
          <w:rFonts w:ascii="Arial" w:hAnsi="Arial" w:cs="Arial"/>
          <w:b/>
          <w:color w:val="FF0000"/>
          <w:sz w:val="24"/>
        </w:rPr>
      </w:pPr>
      <w:r w:rsidRPr="00E027E1">
        <w:rPr>
          <w:rFonts w:ascii="Arial" w:hAnsi="Arial" w:cs="Arial"/>
          <w:b/>
          <w:bCs/>
          <w:color w:val="FF0000"/>
          <w:sz w:val="24"/>
        </w:rPr>
        <w:t xml:space="preserve">REFERENCE NO: </w:t>
      </w:r>
      <w:r w:rsidRPr="00E027E1">
        <w:rPr>
          <w:rFonts w:ascii="Arial" w:hAnsi="Arial" w:cs="Arial"/>
          <w:b/>
          <w:color w:val="FF0000"/>
          <w:sz w:val="24"/>
        </w:rPr>
        <w:t>RIC/PO/</w:t>
      </w:r>
      <w:r w:rsidR="00BB09F5">
        <w:rPr>
          <w:rFonts w:ascii="Arial" w:hAnsi="Arial" w:cs="Arial"/>
          <w:b/>
          <w:color w:val="FF0000"/>
          <w:sz w:val="24"/>
        </w:rPr>
        <w:t>9267</w:t>
      </w:r>
      <w:r w:rsidRPr="00E027E1">
        <w:rPr>
          <w:rFonts w:ascii="Arial" w:hAnsi="Arial" w:cs="Arial"/>
          <w:b/>
          <w:color w:val="FF0000"/>
          <w:sz w:val="24"/>
        </w:rPr>
        <w:t>/2</w:t>
      </w:r>
      <w:r w:rsidR="00374012">
        <w:rPr>
          <w:rFonts w:ascii="Arial" w:hAnsi="Arial" w:cs="Arial"/>
          <w:b/>
          <w:color w:val="FF0000"/>
          <w:sz w:val="24"/>
        </w:rPr>
        <w:t>4</w:t>
      </w:r>
      <w:r w:rsidRPr="00E027E1">
        <w:rPr>
          <w:rFonts w:ascii="Arial" w:hAnsi="Arial" w:cs="Arial"/>
          <w:b/>
          <w:color w:val="FF0000"/>
          <w:sz w:val="24"/>
        </w:rPr>
        <w:t xml:space="preserve">, DATED: </w:t>
      </w:r>
      <w:r w:rsidR="00BB09F5">
        <w:rPr>
          <w:rFonts w:ascii="Arial" w:hAnsi="Arial" w:cs="Arial"/>
          <w:b/>
          <w:color w:val="FF0000"/>
          <w:sz w:val="24"/>
        </w:rPr>
        <w:t>14-06-2024</w:t>
      </w:r>
    </w:p>
    <w:p w:rsidR="00E027E1" w:rsidRPr="00E027E1" w:rsidRDefault="00E027E1" w:rsidP="00E027E1">
      <w:pPr>
        <w:autoSpaceDE w:val="0"/>
        <w:autoSpaceDN w:val="0"/>
        <w:adjustRightInd w:val="0"/>
        <w:spacing w:after="0" w:line="240" w:lineRule="auto"/>
        <w:jc w:val="center"/>
        <w:rPr>
          <w:rFonts w:ascii="Arial" w:hAnsi="Arial" w:cs="Arial"/>
          <w:b/>
          <w:bCs/>
          <w:color w:val="FF0000"/>
          <w:sz w:val="20"/>
          <w:szCs w:val="20"/>
        </w:rPr>
      </w:pPr>
    </w:p>
    <w:p w:rsidR="006762BF" w:rsidRPr="002030C1" w:rsidRDefault="002030C1" w:rsidP="00E027E1">
      <w:pPr>
        <w:autoSpaceDE w:val="0"/>
        <w:autoSpaceDN w:val="0"/>
        <w:adjustRightInd w:val="0"/>
        <w:spacing w:after="0" w:line="240" w:lineRule="auto"/>
        <w:jc w:val="center"/>
        <w:rPr>
          <w:rFonts w:ascii="Times New Roman" w:hAnsi="Times New Roman"/>
          <w:b/>
          <w:sz w:val="28"/>
          <w:szCs w:val="28"/>
        </w:rPr>
      </w:pPr>
      <w:r w:rsidRPr="002030C1">
        <w:rPr>
          <w:rFonts w:ascii="Times New Roman" w:hAnsi="Times New Roman"/>
          <w:b/>
          <w:sz w:val="28"/>
          <w:szCs w:val="28"/>
        </w:rPr>
        <w:t xml:space="preserve">Walk in registration of local purchase </w:t>
      </w:r>
      <w:r>
        <w:rPr>
          <w:rFonts w:ascii="Times New Roman" w:hAnsi="Times New Roman"/>
          <w:b/>
          <w:sz w:val="28"/>
          <w:szCs w:val="28"/>
        </w:rPr>
        <w:t>o</w:t>
      </w:r>
      <w:r w:rsidRPr="002030C1">
        <w:rPr>
          <w:rFonts w:ascii="Times New Roman" w:hAnsi="Times New Roman"/>
          <w:b/>
          <w:sz w:val="28"/>
          <w:szCs w:val="28"/>
        </w:rPr>
        <w:t>n day to day vendors (LPDD) for Medicine, Surgical &amp; Disposable etc</w:t>
      </w:r>
    </w:p>
    <w:p w:rsidR="002030C1" w:rsidRPr="00202F64" w:rsidRDefault="002030C1" w:rsidP="00A040D9">
      <w:pPr>
        <w:autoSpaceDE w:val="0"/>
        <w:autoSpaceDN w:val="0"/>
        <w:adjustRightInd w:val="0"/>
        <w:spacing w:after="0" w:line="240" w:lineRule="auto"/>
        <w:jc w:val="both"/>
        <w:rPr>
          <w:rFonts w:ascii="Times New Roman" w:hAnsi="Times New Roman" w:cs="Times New Roman"/>
          <w:b/>
          <w:bCs/>
          <w:sz w:val="8"/>
          <w:szCs w:val="24"/>
        </w:rPr>
      </w:pPr>
    </w:p>
    <w:p w:rsidR="002030C1" w:rsidRPr="00E027E1" w:rsidRDefault="002030C1" w:rsidP="00952FEE">
      <w:pPr>
        <w:autoSpaceDE w:val="0"/>
        <w:autoSpaceDN w:val="0"/>
        <w:adjustRightInd w:val="0"/>
        <w:spacing w:after="0" w:line="240" w:lineRule="auto"/>
        <w:jc w:val="both"/>
        <w:rPr>
          <w:rFonts w:ascii="Times New Roman" w:hAnsi="Times New Roman" w:cs="Times New Roman"/>
          <w:sz w:val="20"/>
          <w:szCs w:val="20"/>
        </w:rPr>
      </w:pPr>
    </w:p>
    <w:p w:rsidR="002030C1" w:rsidRDefault="002030C1" w:rsidP="0029051A">
      <w:pPr>
        <w:autoSpaceDE w:val="0"/>
        <w:autoSpaceDN w:val="0"/>
        <w:adjustRightInd w:val="0"/>
        <w:spacing w:after="0" w:line="360" w:lineRule="auto"/>
        <w:jc w:val="both"/>
        <w:rPr>
          <w:rFonts w:ascii="Times New Roman" w:hAnsi="Times New Roman" w:cs="Times New Roman"/>
          <w:sz w:val="24"/>
          <w:szCs w:val="24"/>
        </w:rPr>
      </w:pPr>
      <w:r w:rsidRPr="002030C1">
        <w:rPr>
          <w:rFonts w:ascii="Times New Roman" w:hAnsi="Times New Roman" w:cs="Times New Roman"/>
          <w:color w:val="000000"/>
          <w:sz w:val="24"/>
          <w:szCs w:val="24"/>
        </w:rPr>
        <w:t>As per direction of Procurement Wing, Specialized Healthcare &amp; Medical Education Department, Government of the Punjab Lahore vide No. SO(P-I)/H/LP Guidelines/2023 dated 9</w:t>
      </w:r>
      <w:r w:rsidRPr="002030C1">
        <w:rPr>
          <w:rFonts w:ascii="Times New Roman" w:hAnsi="Times New Roman" w:cs="Times New Roman"/>
          <w:color w:val="000000"/>
          <w:sz w:val="24"/>
          <w:szCs w:val="24"/>
          <w:vertAlign w:val="superscript"/>
        </w:rPr>
        <w:t>th</w:t>
      </w:r>
      <w:r w:rsidRPr="002030C1">
        <w:rPr>
          <w:rFonts w:ascii="Times New Roman" w:hAnsi="Times New Roman" w:cs="Times New Roman"/>
          <w:color w:val="000000"/>
          <w:sz w:val="24"/>
          <w:szCs w:val="24"/>
        </w:rPr>
        <w:t xml:space="preserve"> January 2023.</w:t>
      </w:r>
      <w:r>
        <w:rPr>
          <w:rFonts w:ascii="Times New Roman" w:hAnsi="Times New Roman" w:cs="Times New Roman"/>
          <w:color w:val="000000"/>
          <w:sz w:val="24"/>
          <w:szCs w:val="24"/>
        </w:rPr>
        <w:t xml:space="preserve"> </w:t>
      </w:r>
      <w:r w:rsidRPr="002030C1">
        <w:rPr>
          <w:rFonts w:ascii="Times New Roman" w:hAnsi="Times New Roman" w:cs="Times New Roman"/>
          <w:color w:val="000000"/>
          <w:sz w:val="24"/>
          <w:szCs w:val="24"/>
        </w:rPr>
        <w:t xml:space="preserve">Walk in interview for registration </w:t>
      </w:r>
      <w:r w:rsidRPr="008C2309">
        <w:rPr>
          <w:rFonts w:ascii="Times New Roman" w:hAnsi="Times New Roman" w:cs="Times New Roman"/>
          <w:color w:val="000000"/>
          <w:sz w:val="24"/>
          <w:szCs w:val="24"/>
        </w:rPr>
        <w:t xml:space="preserve">of local purchase on day to day vendors (LPDD) will be held </w:t>
      </w:r>
      <w:r w:rsidR="00F7336D">
        <w:rPr>
          <w:rFonts w:ascii="Times New Roman" w:hAnsi="Times New Roman" w:cs="Times New Roman"/>
          <w:color w:val="000000"/>
          <w:sz w:val="24"/>
          <w:szCs w:val="24"/>
        </w:rPr>
        <w:t>from</w:t>
      </w:r>
      <w:r w:rsidRPr="008C2309">
        <w:rPr>
          <w:rFonts w:ascii="Times New Roman" w:hAnsi="Times New Roman" w:cs="Times New Roman"/>
          <w:color w:val="000000"/>
          <w:sz w:val="24"/>
          <w:szCs w:val="24"/>
        </w:rPr>
        <w:t xml:space="preserve"> </w:t>
      </w:r>
      <w:r w:rsidR="0029051A">
        <w:rPr>
          <w:rFonts w:ascii="Times New Roman" w:hAnsi="Times New Roman" w:cs="Times New Roman"/>
          <w:b/>
          <w:color w:val="000000"/>
          <w:sz w:val="24"/>
          <w:szCs w:val="24"/>
        </w:rPr>
        <w:t>01-07-2024</w:t>
      </w:r>
      <w:r w:rsidR="008C2309" w:rsidRPr="008C2309">
        <w:rPr>
          <w:rFonts w:ascii="Times New Roman" w:hAnsi="Times New Roman" w:cs="Times New Roman"/>
          <w:b/>
          <w:color w:val="000000"/>
          <w:sz w:val="24"/>
          <w:szCs w:val="24"/>
        </w:rPr>
        <w:t xml:space="preserve"> to </w:t>
      </w:r>
      <w:r w:rsidR="00FC1A07">
        <w:rPr>
          <w:rFonts w:ascii="Times New Roman" w:hAnsi="Times New Roman" w:cs="Times New Roman"/>
          <w:b/>
          <w:color w:val="000000"/>
          <w:sz w:val="24"/>
          <w:szCs w:val="24"/>
        </w:rPr>
        <w:t>30</w:t>
      </w:r>
      <w:r w:rsidR="00E55055">
        <w:rPr>
          <w:rFonts w:ascii="Times New Roman" w:hAnsi="Times New Roman" w:cs="Times New Roman"/>
          <w:b/>
          <w:color w:val="000000"/>
          <w:sz w:val="24"/>
          <w:szCs w:val="24"/>
        </w:rPr>
        <w:t>-0</w:t>
      </w:r>
      <w:r w:rsidR="0029051A">
        <w:rPr>
          <w:rFonts w:ascii="Times New Roman" w:hAnsi="Times New Roman" w:cs="Times New Roman"/>
          <w:b/>
          <w:color w:val="000000"/>
          <w:sz w:val="24"/>
          <w:szCs w:val="24"/>
        </w:rPr>
        <w:t>9</w:t>
      </w:r>
      <w:r w:rsidR="00E55055">
        <w:rPr>
          <w:rFonts w:ascii="Times New Roman" w:hAnsi="Times New Roman" w:cs="Times New Roman"/>
          <w:b/>
          <w:color w:val="000000"/>
          <w:sz w:val="24"/>
          <w:szCs w:val="24"/>
        </w:rPr>
        <w:t>-2024</w:t>
      </w:r>
      <w:r w:rsidRPr="008C2309">
        <w:rPr>
          <w:rFonts w:ascii="Times New Roman" w:hAnsi="Times New Roman" w:cs="Times New Roman"/>
          <w:b/>
          <w:color w:val="000000"/>
          <w:sz w:val="24"/>
          <w:szCs w:val="24"/>
        </w:rPr>
        <w:t xml:space="preserve"> </w:t>
      </w:r>
      <w:r w:rsidR="008C2309" w:rsidRPr="008C2309">
        <w:rPr>
          <w:rFonts w:ascii="Times New Roman" w:hAnsi="Times New Roman" w:cs="Times New Roman"/>
          <w:b/>
          <w:color w:val="000000"/>
          <w:sz w:val="24"/>
          <w:szCs w:val="24"/>
        </w:rPr>
        <w:t xml:space="preserve">(during office hours) </w:t>
      </w:r>
      <w:r w:rsidRPr="008C2309">
        <w:rPr>
          <w:rFonts w:ascii="Times New Roman" w:hAnsi="Times New Roman" w:cs="Times New Roman"/>
          <w:color w:val="000000"/>
          <w:sz w:val="24"/>
          <w:szCs w:val="24"/>
        </w:rPr>
        <w:t>in</w:t>
      </w:r>
      <w:r w:rsidR="008921F6" w:rsidRPr="008C2309">
        <w:rPr>
          <w:rFonts w:ascii="Times New Roman" w:hAnsi="Times New Roman" w:cs="Times New Roman"/>
          <w:color w:val="000000"/>
          <w:sz w:val="24"/>
          <w:szCs w:val="24"/>
        </w:rPr>
        <w:t xml:space="preserve"> the</w:t>
      </w:r>
      <w:r w:rsidRPr="008C2309">
        <w:rPr>
          <w:rFonts w:ascii="Times New Roman" w:hAnsi="Times New Roman" w:cs="Times New Roman"/>
          <w:color w:val="000000"/>
          <w:sz w:val="24"/>
          <w:szCs w:val="24"/>
        </w:rPr>
        <w:t xml:space="preserve"> conference</w:t>
      </w:r>
      <w:r>
        <w:rPr>
          <w:rFonts w:ascii="Times New Roman" w:hAnsi="Times New Roman" w:cs="Times New Roman"/>
          <w:color w:val="000000"/>
          <w:sz w:val="24"/>
          <w:szCs w:val="24"/>
        </w:rPr>
        <w:t xml:space="preserve"> room of Rawalpindi</w:t>
      </w:r>
      <w:r w:rsidR="00A51034">
        <w:rPr>
          <w:rFonts w:ascii="Times New Roman" w:hAnsi="Times New Roman" w:cs="Times New Roman"/>
          <w:color w:val="000000"/>
          <w:sz w:val="24"/>
          <w:szCs w:val="24"/>
        </w:rPr>
        <w:t xml:space="preserve"> </w:t>
      </w:r>
      <w:r w:rsidR="006762BF" w:rsidRPr="002030C1">
        <w:rPr>
          <w:rFonts w:ascii="Times New Roman" w:hAnsi="Times New Roman" w:cs="Times New Roman"/>
          <w:sz w:val="24"/>
          <w:szCs w:val="24"/>
        </w:rPr>
        <w:t>Institute of Cardiology, Rawalpindi</w:t>
      </w:r>
      <w:r>
        <w:rPr>
          <w:rFonts w:ascii="Times New Roman" w:hAnsi="Times New Roman" w:cs="Times New Roman"/>
          <w:sz w:val="24"/>
          <w:szCs w:val="24"/>
        </w:rPr>
        <w:t xml:space="preserve"> for </w:t>
      </w:r>
      <w:r w:rsidR="006762BF" w:rsidRPr="002030C1">
        <w:rPr>
          <w:rFonts w:ascii="Times New Roman" w:hAnsi="Times New Roman" w:cs="Times New Roman"/>
          <w:sz w:val="24"/>
          <w:szCs w:val="24"/>
        </w:rPr>
        <w:t>registered</w:t>
      </w:r>
      <w:r w:rsidR="00A040D9" w:rsidRPr="002030C1">
        <w:rPr>
          <w:rFonts w:ascii="Times New Roman" w:hAnsi="Times New Roman" w:cs="Times New Roman"/>
          <w:sz w:val="24"/>
          <w:szCs w:val="24"/>
        </w:rPr>
        <w:t xml:space="preserve"> </w:t>
      </w:r>
      <w:r w:rsidR="006762BF" w:rsidRPr="002030C1">
        <w:rPr>
          <w:rFonts w:ascii="Times New Roman" w:hAnsi="Times New Roman" w:cs="Times New Roman"/>
          <w:sz w:val="24"/>
          <w:szCs w:val="24"/>
        </w:rPr>
        <w:t xml:space="preserve">Pharmacies located maximum within </w:t>
      </w:r>
      <w:r w:rsidR="006762BF" w:rsidRPr="002030C1">
        <w:rPr>
          <w:rFonts w:ascii="Times New Roman" w:hAnsi="Times New Roman" w:cs="Times New Roman"/>
          <w:b/>
          <w:bCs/>
          <w:sz w:val="24"/>
          <w:szCs w:val="24"/>
        </w:rPr>
        <w:t xml:space="preserve">10KM </w:t>
      </w:r>
      <w:r w:rsidR="006762BF" w:rsidRPr="002030C1">
        <w:rPr>
          <w:rFonts w:ascii="Times New Roman" w:hAnsi="Times New Roman" w:cs="Times New Roman"/>
          <w:sz w:val="24"/>
          <w:szCs w:val="24"/>
        </w:rPr>
        <w:t>radius of RIC Rawalpindi</w:t>
      </w:r>
      <w:r>
        <w:rPr>
          <w:rFonts w:ascii="Times New Roman" w:hAnsi="Times New Roman" w:cs="Times New Roman"/>
          <w:sz w:val="24"/>
          <w:szCs w:val="24"/>
        </w:rPr>
        <w:t>.</w:t>
      </w:r>
    </w:p>
    <w:p w:rsidR="002030C1" w:rsidRDefault="002030C1" w:rsidP="00952FEE">
      <w:pPr>
        <w:autoSpaceDE w:val="0"/>
        <w:autoSpaceDN w:val="0"/>
        <w:adjustRightInd w:val="0"/>
        <w:spacing w:after="0" w:line="240" w:lineRule="auto"/>
        <w:jc w:val="both"/>
        <w:rPr>
          <w:rFonts w:ascii="Times New Roman" w:hAnsi="Times New Roman" w:cs="Times New Roman"/>
          <w:sz w:val="24"/>
          <w:szCs w:val="24"/>
        </w:rPr>
      </w:pPr>
    </w:p>
    <w:p w:rsidR="002030C1" w:rsidRPr="002030C1" w:rsidRDefault="004A129C" w:rsidP="002030C1">
      <w:pPr>
        <w:pStyle w:val="ListParagraph"/>
        <w:numPr>
          <w:ilvl w:val="0"/>
          <w:numId w:val="13"/>
        </w:numPr>
        <w:autoSpaceDE w:val="0"/>
        <w:autoSpaceDN w:val="0"/>
        <w:adjustRightInd w:val="0"/>
        <w:spacing w:after="0" w:line="360" w:lineRule="auto"/>
        <w:jc w:val="both"/>
        <w:rPr>
          <w:rFonts w:ascii="Times New Roman" w:hAnsi="Times New Roman"/>
          <w:color w:val="000000"/>
        </w:rPr>
      </w:pPr>
      <w:r w:rsidRPr="002030C1">
        <w:rPr>
          <w:rFonts w:ascii="Times New Roman" w:hAnsi="Times New Roman" w:cs="Times New Roman"/>
          <w:color w:val="000000"/>
          <w:sz w:val="24"/>
          <w:szCs w:val="24"/>
        </w:rPr>
        <w:t xml:space="preserve">Interested bidders </w:t>
      </w:r>
      <w:r w:rsidR="002030C1" w:rsidRPr="002030C1">
        <w:rPr>
          <w:rFonts w:ascii="Times New Roman" w:hAnsi="Times New Roman" w:cs="Times New Roman"/>
          <w:color w:val="000000"/>
          <w:sz w:val="24"/>
          <w:szCs w:val="24"/>
        </w:rPr>
        <w:t xml:space="preserve">must deposit </w:t>
      </w:r>
      <w:r w:rsidR="002030C1" w:rsidRPr="002030C1">
        <w:rPr>
          <w:rFonts w:ascii="Book Antiqua" w:hAnsi="Book Antiqua" w:cs="Arial"/>
          <w:color w:val="000000"/>
        </w:rPr>
        <w:t xml:space="preserve">Security fee amounting </w:t>
      </w:r>
      <w:r w:rsidR="002030C1" w:rsidRPr="002030C1">
        <w:rPr>
          <w:rFonts w:ascii="Times New Roman" w:hAnsi="Times New Roman"/>
          <w:color w:val="000000"/>
        </w:rPr>
        <w:t xml:space="preserve">of </w:t>
      </w:r>
      <w:r w:rsidR="002030C1" w:rsidRPr="002030C1">
        <w:rPr>
          <w:rFonts w:ascii="Times New Roman" w:hAnsi="Times New Roman"/>
          <w:b/>
          <w:bCs/>
          <w:color w:val="000000"/>
        </w:rPr>
        <w:t xml:space="preserve">Rs: 1000/- </w:t>
      </w:r>
      <w:r w:rsidR="002030C1" w:rsidRPr="002030C1">
        <w:rPr>
          <w:rFonts w:ascii="Times New Roman" w:hAnsi="Times New Roman"/>
          <w:bCs/>
          <w:color w:val="000000"/>
        </w:rPr>
        <w:t>to Account Office</w:t>
      </w:r>
      <w:r w:rsidR="002030C1" w:rsidRPr="002030C1">
        <w:rPr>
          <w:rFonts w:ascii="Times New Roman" w:hAnsi="Times New Roman"/>
          <w:b/>
          <w:bCs/>
          <w:color w:val="000000"/>
        </w:rPr>
        <w:t xml:space="preserve"> </w:t>
      </w:r>
      <w:r w:rsidR="002030C1" w:rsidRPr="002030C1">
        <w:rPr>
          <w:rFonts w:ascii="Times New Roman" w:hAnsi="Times New Roman"/>
          <w:bCs/>
          <w:color w:val="000000"/>
        </w:rPr>
        <w:t>(non-refundable)</w:t>
      </w:r>
      <w:r w:rsidR="002030C1" w:rsidRPr="002030C1">
        <w:rPr>
          <w:rFonts w:ascii="Times New Roman" w:hAnsi="Times New Roman"/>
          <w:color w:val="000000"/>
        </w:rPr>
        <w:t>.</w:t>
      </w:r>
    </w:p>
    <w:p w:rsidR="00EC6D8A" w:rsidRDefault="002030C1" w:rsidP="0029051A">
      <w:pPr>
        <w:pStyle w:val="ListParagraph"/>
        <w:numPr>
          <w:ilvl w:val="0"/>
          <w:numId w:val="13"/>
        </w:numPr>
        <w:autoSpaceDE w:val="0"/>
        <w:autoSpaceDN w:val="0"/>
        <w:adjustRightInd w:val="0"/>
        <w:spacing w:after="0" w:line="360" w:lineRule="auto"/>
        <w:jc w:val="both"/>
        <w:rPr>
          <w:rFonts w:ascii="Times New Roman" w:hAnsi="Times New Roman"/>
          <w:color w:val="000000"/>
          <w:sz w:val="24"/>
        </w:rPr>
      </w:pPr>
      <w:r w:rsidRPr="002030C1">
        <w:rPr>
          <w:rFonts w:ascii="Times New Roman" w:hAnsi="Times New Roman"/>
          <w:bCs/>
          <w:color w:val="000000"/>
          <w:sz w:val="24"/>
        </w:rPr>
        <w:t xml:space="preserve">After the interview notice </w:t>
      </w:r>
      <w:r w:rsidRPr="008C2309">
        <w:rPr>
          <w:rFonts w:ascii="Times New Roman" w:hAnsi="Times New Roman"/>
          <w:bCs/>
          <w:color w:val="000000"/>
          <w:sz w:val="24"/>
        </w:rPr>
        <w:t>published in newspaper a copy of registration documents can be obtained immediately from Purchase Office</w:t>
      </w:r>
      <w:r w:rsidR="00EC6D8A" w:rsidRPr="008C2309">
        <w:rPr>
          <w:rFonts w:ascii="Times New Roman" w:hAnsi="Times New Roman"/>
          <w:bCs/>
          <w:color w:val="000000"/>
          <w:sz w:val="24"/>
        </w:rPr>
        <w:t xml:space="preserve"> till </w:t>
      </w:r>
      <w:r w:rsidR="00E55055">
        <w:rPr>
          <w:rFonts w:ascii="Times New Roman" w:hAnsi="Times New Roman"/>
          <w:b/>
          <w:bCs/>
          <w:color w:val="000000"/>
          <w:sz w:val="24"/>
        </w:rPr>
        <w:t>3</w:t>
      </w:r>
      <w:r w:rsidR="00FC1A07">
        <w:rPr>
          <w:rFonts w:ascii="Times New Roman" w:hAnsi="Times New Roman"/>
          <w:b/>
          <w:bCs/>
          <w:color w:val="000000"/>
          <w:sz w:val="24"/>
        </w:rPr>
        <w:t>0</w:t>
      </w:r>
      <w:r w:rsidR="00E55055">
        <w:rPr>
          <w:rFonts w:ascii="Times New Roman" w:hAnsi="Times New Roman"/>
          <w:b/>
          <w:bCs/>
          <w:color w:val="000000"/>
          <w:sz w:val="24"/>
        </w:rPr>
        <w:t>-0</w:t>
      </w:r>
      <w:r w:rsidR="0029051A">
        <w:rPr>
          <w:rFonts w:ascii="Times New Roman" w:hAnsi="Times New Roman"/>
          <w:b/>
          <w:bCs/>
          <w:color w:val="000000"/>
          <w:sz w:val="24"/>
        </w:rPr>
        <w:t>9</w:t>
      </w:r>
      <w:r w:rsidR="00E55055">
        <w:rPr>
          <w:rFonts w:ascii="Times New Roman" w:hAnsi="Times New Roman"/>
          <w:b/>
          <w:bCs/>
          <w:color w:val="000000"/>
          <w:sz w:val="24"/>
        </w:rPr>
        <w:t>-2024</w:t>
      </w:r>
      <w:r w:rsidR="00EC6D8A" w:rsidRPr="008C2309">
        <w:rPr>
          <w:rFonts w:ascii="Times New Roman" w:hAnsi="Times New Roman"/>
          <w:b/>
          <w:bCs/>
          <w:color w:val="000000"/>
          <w:sz w:val="24"/>
        </w:rPr>
        <w:t xml:space="preserve"> </w:t>
      </w:r>
      <w:r w:rsidR="008C2309" w:rsidRPr="008C2309">
        <w:rPr>
          <w:rFonts w:ascii="Times New Roman" w:hAnsi="Times New Roman" w:cs="Times New Roman"/>
          <w:b/>
          <w:color w:val="000000"/>
          <w:sz w:val="24"/>
          <w:szCs w:val="24"/>
        </w:rPr>
        <w:t xml:space="preserve">(during office hours) </w:t>
      </w:r>
      <w:r w:rsidRPr="008C2309">
        <w:rPr>
          <w:rFonts w:ascii="Times New Roman" w:hAnsi="Times New Roman"/>
          <w:bCs/>
          <w:color w:val="000000"/>
          <w:sz w:val="24"/>
        </w:rPr>
        <w:t>and copy</w:t>
      </w:r>
      <w:r w:rsidRPr="002030C1">
        <w:rPr>
          <w:rFonts w:ascii="Times New Roman" w:hAnsi="Times New Roman"/>
          <w:bCs/>
          <w:color w:val="000000"/>
          <w:sz w:val="24"/>
        </w:rPr>
        <w:t xml:space="preserve"> of documents is also available on the websites of Punjab Procurement Regulatory Authority</w:t>
      </w:r>
      <w:r w:rsidRPr="002030C1">
        <w:rPr>
          <w:rFonts w:ascii="Times New Roman" w:hAnsi="Times New Roman"/>
          <w:color w:val="000000"/>
          <w:spacing w:val="26"/>
          <w:sz w:val="24"/>
        </w:rPr>
        <w:t xml:space="preserve"> </w:t>
      </w:r>
      <w:hyperlink r:id="rId11" w:history="1">
        <w:r w:rsidRPr="002030C1">
          <w:rPr>
            <w:rStyle w:val="Hyperlink"/>
            <w:rFonts w:ascii="Times New Roman" w:hAnsi="Times New Roman"/>
            <w:b/>
            <w:sz w:val="24"/>
          </w:rPr>
          <w:t>w</w:t>
        </w:r>
        <w:r w:rsidRPr="002030C1">
          <w:rPr>
            <w:rStyle w:val="Hyperlink"/>
            <w:rFonts w:ascii="Times New Roman" w:hAnsi="Times New Roman"/>
            <w:b/>
            <w:spacing w:val="-1"/>
            <w:sz w:val="24"/>
          </w:rPr>
          <w:t>w</w:t>
        </w:r>
        <w:r w:rsidRPr="002030C1">
          <w:rPr>
            <w:rStyle w:val="Hyperlink"/>
            <w:rFonts w:ascii="Times New Roman" w:hAnsi="Times New Roman"/>
            <w:b/>
            <w:sz w:val="24"/>
          </w:rPr>
          <w:t>w.</w:t>
        </w:r>
        <w:r w:rsidRPr="002030C1">
          <w:rPr>
            <w:rStyle w:val="Hyperlink"/>
            <w:rFonts w:ascii="Times New Roman" w:hAnsi="Times New Roman"/>
            <w:b/>
            <w:spacing w:val="1"/>
            <w:sz w:val="24"/>
          </w:rPr>
          <w:t>pp</w:t>
        </w:r>
        <w:r w:rsidRPr="002030C1">
          <w:rPr>
            <w:rStyle w:val="Hyperlink"/>
            <w:rFonts w:ascii="Times New Roman" w:hAnsi="Times New Roman"/>
            <w:b/>
            <w:sz w:val="24"/>
          </w:rPr>
          <w:t>ra.</w:t>
        </w:r>
        <w:r w:rsidRPr="002030C1">
          <w:rPr>
            <w:rStyle w:val="Hyperlink"/>
            <w:rFonts w:ascii="Times New Roman" w:hAnsi="Times New Roman"/>
            <w:b/>
            <w:spacing w:val="-1"/>
            <w:sz w:val="24"/>
          </w:rPr>
          <w:t>p</w:t>
        </w:r>
        <w:r w:rsidRPr="002030C1">
          <w:rPr>
            <w:rStyle w:val="Hyperlink"/>
            <w:rFonts w:ascii="Times New Roman" w:hAnsi="Times New Roman"/>
            <w:b/>
            <w:spacing w:val="1"/>
            <w:sz w:val="24"/>
          </w:rPr>
          <w:t>un</w:t>
        </w:r>
        <w:r w:rsidRPr="002030C1">
          <w:rPr>
            <w:rStyle w:val="Hyperlink"/>
            <w:rFonts w:ascii="Times New Roman" w:hAnsi="Times New Roman"/>
            <w:b/>
            <w:sz w:val="24"/>
          </w:rPr>
          <w:t>ja</w:t>
        </w:r>
        <w:r w:rsidRPr="002030C1">
          <w:rPr>
            <w:rStyle w:val="Hyperlink"/>
            <w:rFonts w:ascii="Times New Roman" w:hAnsi="Times New Roman"/>
            <w:b/>
            <w:spacing w:val="-1"/>
            <w:sz w:val="24"/>
          </w:rPr>
          <w:t>b</w:t>
        </w:r>
        <w:r w:rsidRPr="002030C1">
          <w:rPr>
            <w:rStyle w:val="Hyperlink"/>
            <w:rFonts w:ascii="Times New Roman" w:hAnsi="Times New Roman"/>
            <w:b/>
            <w:sz w:val="24"/>
          </w:rPr>
          <w:t>.</w:t>
        </w:r>
        <w:r w:rsidRPr="002030C1">
          <w:rPr>
            <w:rStyle w:val="Hyperlink"/>
            <w:rFonts w:ascii="Times New Roman" w:hAnsi="Times New Roman"/>
            <w:b/>
            <w:spacing w:val="-1"/>
            <w:sz w:val="24"/>
          </w:rPr>
          <w:t>g</w:t>
        </w:r>
        <w:r w:rsidRPr="002030C1">
          <w:rPr>
            <w:rStyle w:val="Hyperlink"/>
            <w:rFonts w:ascii="Times New Roman" w:hAnsi="Times New Roman"/>
            <w:b/>
            <w:spacing w:val="1"/>
            <w:sz w:val="24"/>
          </w:rPr>
          <w:t>o</w:t>
        </w:r>
        <w:r w:rsidRPr="002030C1">
          <w:rPr>
            <w:rStyle w:val="Hyperlink"/>
            <w:rFonts w:ascii="Times New Roman" w:hAnsi="Times New Roman"/>
            <w:b/>
            <w:spacing w:val="-1"/>
            <w:sz w:val="24"/>
          </w:rPr>
          <w:t>v.pk</w:t>
        </w:r>
      </w:hyperlink>
      <w:r w:rsidRPr="002030C1">
        <w:rPr>
          <w:rFonts w:ascii="Times New Roman" w:hAnsi="Times New Roman"/>
          <w:color w:val="000000"/>
          <w:sz w:val="24"/>
        </w:rPr>
        <w:t xml:space="preserve"> &amp; </w:t>
      </w:r>
      <w:hyperlink r:id="rId12" w:history="1">
        <w:r w:rsidRPr="002030C1">
          <w:rPr>
            <w:rStyle w:val="Hyperlink"/>
            <w:rFonts w:ascii="Times New Roman" w:hAnsi="Times New Roman"/>
            <w:b/>
            <w:spacing w:val="1"/>
            <w:sz w:val="24"/>
          </w:rPr>
          <w:t>www.ric.gop.pk</w:t>
        </w:r>
      </w:hyperlink>
      <w:r w:rsidR="00EC6D8A">
        <w:rPr>
          <w:rStyle w:val="Hyperlink"/>
          <w:rFonts w:ascii="Times New Roman" w:hAnsi="Times New Roman"/>
          <w:spacing w:val="1"/>
          <w:sz w:val="24"/>
        </w:rPr>
        <w:t>.</w:t>
      </w:r>
      <w:r w:rsidRPr="002030C1">
        <w:rPr>
          <w:rFonts w:ascii="Times New Roman" w:hAnsi="Times New Roman"/>
          <w:color w:val="000000"/>
          <w:sz w:val="24"/>
        </w:rPr>
        <w:t xml:space="preserve"> </w:t>
      </w:r>
    </w:p>
    <w:p w:rsidR="00EC6D8A" w:rsidRDefault="00EC6D8A" w:rsidP="00EC6D8A">
      <w:pPr>
        <w:pStyle w:val="ListParagraph"/>
        <w:numPr>
          <w:ilvl w:val="0"/>
          <w:numId w:val="13"/>
        </w:numPr>
        <w:autoSpaceDE w:val="0"/>
        <w:autoSpaceDN w:val="0"/>
        <w:adjustRightInd w:val="0"/>
        <w:spacing w:after="0" w:line="360" w:lineRule="auto"/>
        <w:jc w:val="both"/>
        <w:rPr>
          <w:rFonts w:ascii="Times New Roman" w:hAnsi="Times New Roman"/>
          <w:color w:val="000000"/>
          <w:sz w:val="24"/>
        </w:rPr>
      </w:pPr>
      <w:r w:rsidRPr="00EC6D8A">
        <w:rPr>
          <w:rFonts w:ascii="Times New Roman" w:hAnsi="Times New Roman"/>
          <w:color w:val="000000"/>
          <w:sz w:val="24"/>
        </w:rPr>
        <w:t>Documents containing terms and condition must be</w:t>
      </w:r>
      <w:r>
        <w:rPr>
          <w:rFonts w:ascii="Times New Roman" w:hAnsi="Times New Roman"/>
          <w:color w:val="000000"/>
          <w:sz w:val="24"/>
        </w:rPr>
        <w:t xml:space="preserve"> attested and</w:t>
      </w:r>
      <w:r w:rsidRPr="00EC6D8A">
        <w:rPr>
          <w:rFonts w:ascii="Times New Roman" w:hAnsi="Times New Roman"/>
          <w:color w:val="000000"/>
          <w:sz w:val="24"/>
        </w:rPr>
        <w:t xml:space="preserve"> submitted at the time of interview along with Performance Guarantee i.e. </w:t>
      </w:r>
      <w:r w:rsidRPr="00EC6D8A">
        <w:rPr>
          <w:rFonts w:ascii="Times New Roman" w:hAnsi="Times New Roman"/>
          <w:b/>
          <w:color w:val="000000"/>
          <w:sz w:val="24"/>
        </w:rPr>
        <w:t>Rs. 30,000/-</w:t>
      </w:r>
      <w:r w:rsidRPr="00EC6D8A">
        <w:rPr>
          <w:rFonts w:ascii="Times New Roman" w:hAnsi="Times New Roman"/>
          <w:color w:val="000000"/>
          <w:sz w:val="24"/>
        </w:rPr>
        <w:t xml:space="preserve"> (refundable) in the name of Executive Director Rawalpindi Institute of Cardiology, Rawal Road Rawalpindi. No documents will be accepted without Performance Guarantee. </w:t>
      </w:r>
    </w:p>
    <w:p w:rsidR="00952FEE" w:rsidRPr="008F5DC3" w:rsidRDefault="00952FEE" w:rsidP="00952FEE">
      <w:pPr>
        <w:pStyle w:val="ListParagraph"/>
        <w:numPr>
          <w:ilvl w:val="0"/>
          <w:numId w:val="13"/>
        </w:numPr>
        <w:autoSpaceDE w:val="0"/>
        <w:autoSpaceDN w:val="0"/>
        <w:adjustRightInd w:val="0"/>
        <w:spacing w:after="0" w:line="360" w:lineRule="auto"/>
        <w:jc w:val="both"/>
        <w:rPr>
          <w:rFonts w:ascii="Times New Roman" w:hAnsi="Times New Roman" w:cs="Times New Roman"/>
          <w:b/>
          <w:color w:val="000000"/>
          <w:sz w:val="24"/>
          <w:szCs w:val="24"/>
        </w:rPr>
      </w:pPr>
      <w:r w:rsidRPr="008F5DC3">
        <w:rPr>
          <w:rFonts w:ascii="Times New Roman" w:hAnsi="Times New Roman" w:cs="Times New Roman"/>
          <w:color w:val="000000"/>
          <w:sz w:val="24"/>
          <w:szCs w:val="24"/>
        </w:rPr>
        <w:t>Performance Guarantee</w:t>
      </w:r>
      <w:r>
        <w:rPr>
          <w:rFonts w:ascii="Times New Roman" w:hAnsi="Times New Roman" w:cs="Times New Roman"/>
          <w:color w:val="000000"/>
          <w:sz w:val="24"/>
          <w:szCs w:val="24"/>
        </w:rPr>
        <w:t xml:space="preserve"> amounting </w:t>
      </w:r>
      <w:r w:rsidRPr="008F5DC3">
        <w:rPr>
          <w:rFonts w:ascii="Times New Roman" w:hAnsi="Times New Roman" w:cs="Times New Roman"/>
          <w:b/>
          <w:color w:val="000000"/>
          <w:sz w:val="24"/>
          <w:szCs w:val="24"/>
        </w:rPr>
        <w:t>Rs. 30,000</w:t>
      </w:r>
      <w:r w:rsidRPr="0075425F">
        <w:rPr>
          <w:rFonts w:ascii="Times New Roman" w:hAnsi="Times New Roman" w:cs="Times New Roman"/>
          <w:color w:val="000000"/>
          <w:sz w:val="24"/>
          <w:szCs w:val="24"/>
        </w:rPr>
        <w:t>/-</w:t>
      </w:r>
      <w:r>
        <w:rPr>
          <w:rFonts w:ascii="Times New Roman" w:hAnsi="Times New Roman" w:cs="Times New Roman"/>
          <w:color w:val="000000"/>
          <w:sz w:val="24"/>
          <w:szCs w:val="24"/>
        </w:rPr>
        <w:t xml:space="preserve"> (refundable)</w:t>
      </w:r>
      <w:r w:rsidRPr="008F5DC3">
        <w:rPr>
          <w:rFonts w:ascii="Times New Roman" w:hAnsi="Times New Roman" w:cs="Times New Roman"/>
          <w:color w:val="000000"/>
          <w:sz w:val="24"/>
          <w:szCs w:val="24"/>
        </w:rPr>
        <w:t xml:space="preserve"> to be submitted by the applicant which shall be returned upon satisfactory performance after completion of registration period, if not extended further. A certificate regarding satisfactory performance will be issued by the LP section on the recommendation of LPVC under intimation to the Medical Superintendent of the hospital. </w:t>
      </w:r>
    </w:p>
    <w:p w:rsidR="008F5DC3" w:rsidRDefault="004A129C" w:rsidP="00202F64">
      <w:pPr>
        <w:pStyle w:val="ListParagraph"/>
        <w:numPr>
          <w:ilvl w:val="0"/>
          <w:numId w:val="13"/>
        </w:numPr>
        <w:autoSpaceDE w:val="0"/>
        <w:autoSpaceDN w:val="0"/>
        <w:adjustRightInd w:val="0"/>
        <w:spacing w:after="0" w:line="360" w:lineRule="auto"/>
        <w:jc w:val="both"/>
        <w:rPr>
          <w:rFonts w:ascii="Times New Roman" w:hAnsi="Times New Roman" w:cs="Times New Roman"/>
          <w:b/>
          <w:color w:val="000000"/>
          <w:sz w:val="24"/>
          <w:szCs w:val="24"/>
        </w:rPr>
      </w:pPr>
      <w:r w:rsidRPr="00F07CF6">
        <w:rPr>
          <w:rFonts w:ascii="Times New Roman" w:hAnsi="Times New Roman" w:cs="Times New Roman"/>
          <w:color w:val="000000"/>
          <w:sz w:val="24"/>
          <w:szCs w:val="24"/>
        </w:rPr>
        <w:t xml:space="preserve">The </w:t>
      </w:r>
      <w:r w:rsidR="00F07CF6" w:rsidRPr="00F07CF6">
        <w:rPr>
          <w:rFonts w:ascii="Times New Roman" w:hAnsi="Times New Roman" w:cs="Times New Roman"/>
          <w:color w:val="000000"/>
          <w:sz w:val="24"/>
          <w:szCs w:val="24"/>
        </w:rPr>
        <w:t>documents</w:t>
      </w:r>
      <w:r w:rsidRPr="00F07CF6">
        <w:rPr>
          <w:rFonts w:ascii="Times New Roman" w:hAnsi="Times New Roman" w:cs="Times New Roman"/>
          <w:color w:val="000000"/>
          <w:sz w:val="24"/>
          <w:szCs w:val="24"/>
        </w:rPr>
        <w:t xml:space="preserve"> shall clearly be marked with the name to be applied </w:t>
      </w:r>
      <w:r w:rsidR="00F07CF6" w:rsidRPr="00F07CF6">
        <w:rPr>
          <w:rFonts w:ascii="Times New Roman" w:hAnsi="Times New Roman" w:cs="Times New Roman"/>
          <w:b/>
          <w:color w:val="000000"/>
          <w:sz w:val="24"/>
          <w:szCs w:val="24"/>
        </w:rPr>
        <w:t>Walk in registration of local purchase on day to day vendors (LPDD)</w:t>
      </w:r>
      <w:r w:rsidRPr="00F07CF6">
        <w:rPr>
          <w:rFonts w:ascii="Times New Roman" w:hAnsi="Times New Roman" w:cs="Times New Roman"/>
          <w:b/>
          <w:color w:val="000000"/>
          <w:sz w:val="24"/>
          <w:szCs w:val="24"/>
        </w:rPr>
        <w:t>.</w:t>
      </w:r>
    </w:p>
    <w:p w:rsidR="0075425F" w:rsidRPr="0075425F" w:rsidRDefault="00F07CF6" w:rsidP="00202F64">
      <w:pPr>
        <w:pStyle w:val="ListParagraph"/>
        <w:numPr>
          <w:ilvl w:val="0"/>
          <w:numId w:val="13"/>
        </w:numPr>
        <w:autoSpaceDE w:val="0"/>
        <w:autoSpaceDN w:val="0"/>
        <w:adjustRightInd w:val="0"/>
        <w:spacing w:after="0" w:line="360" w:lineRule="auto"/>
        <w:jc w:val="both"/>
        <w:rPr>
          <w:rFonts w:ascii="Times New Roman" w:hAnsi="Times New Roman" w:cs="Times New Roman"/>
          <w:b/>
          <w:color w:val="000000"/>
          <w:sz w:val="24"/>
          <w:szCs w:val="24"/>
        </w:rPr>
      </w:pPr>
      <w:r w:rsidRPr="008F5DC3">
        <w:rPr>
          <w:rFonts w:ascii="Times New Roman" w:hAnsi="Times New Roman" w:cs="Times New Roman"/>
          <w:color w:val="000000"/>
          <w:sz w:val="24"/>
          <w:szCs w:val="24"/>
        </w:rPr>
        <w:t>Vendors</w:t>
      </w:r>
      <w:r w:rsidR="004A129C" w:rsidRPr="008F5DC3">
        <w:rPr>
          <w:rFonts w:ascii="Times New Roman" w:hAnsi="Times New Roman" w:cs="Times New Roman"/>
          <w:color w:val="000000"/>
          <w:sz w:val="24"/>
          <w:szCs w:val="24"/>
        </w:rPr>
        <w:t xml:space="preserve"> are required to submit the company profile with their</w:t>
      </w:r>
      <w:r w:rsidR="008E2D4E" w:rsidRPr="008F5DC3">
        <w:rPr>
          <w:rFonts w:ascii="Times New Roman" w:hAnsi="Times New Roman" w:cs="Times New Roman"/>
          <w:color w:val="000000"/>
          <w:sz w:val="24"/>
          <w:szCs w:val="24"/>
        </w:rPr>
        <w:t xml:space="preserve"> </w:t>
      </w:r>
      <w:r w:rsidR="008F5DC3" w:rsidRPr="008F5DC3">
        <w:rPr>
          <w:rFonts w:ascii="Times New Roman" w:hAnsi="Times New Roman" w:cs="Times New Roman"/>
          <w:color w:val="000000"/>
          <w:sz w:val="24"/>
          <w:szCs w:val="24"/>
        </w:rPr>
        <w:t>registration documents</w:t>
      </w:r>
    </w:p>
    <w:p w:rsidR="008F5DC3" w:rsidRPr="008F5DC3" w:rsidRDefault="0075425F" w:rsidP="00202F64">
      <w:pPr>
        <w:pStyle w:val="ListParagraph"/>
        <w:numPr>
          <w:ilvl w:val="0"/>
          <w:numId w:val="13"/>
        </w:num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Vendors must nominate their representative Name, CNIC &amp; Contact Number.</w:t>
      </w:r>
      <w:r w:rsidR="008F5DC3" w:rsidRPr="008F5DC3">
        <w:rPr>
          <w:rFonts w:ascii="Times New Roman" w:hAnsi="Times New Roman" w:cs="Times New Roman"/>
          <w:color w:val="000000"/>
          <w:sz w:val="24"/>
          <w:szCs w:val="24"/>
        </w:rPr>
        <w:t xml:space="preserve"> </w:t>
      </w:r>
    </w:p>
    <w:p w:rsidR="000A7A31" w:rsidRPr="008C2309" w:rsidRDefault="008F5DC3" w:rsidP="00202F64">
      <w:pPr>
        <w:pStyle w:val="ListParagraph"/>
        <w:numPr>
          <w:ilvl w:val="0"/>
          <w:numId w:val="13"/>
        </w:numPr>
        <w:autoSpaceDE w:val="0"/>
        <w:autoSpaceDN w:val="0"/>
        <w:adjustRightInd w:val="0"/>
        <w:spacing w:after="0" w:line="360" w:lineRule="auto"/>
        <w:jc w:val="both"/>
        <w:rPr>
          <w:rFonts w:ascii="Times New Roman" w:hAnsi="Times New Roman" w:cs="Times New Roman"/>
          <w:b/>
          <w:color w:val="000000"/>
          <w:sz w:val="24"/>
          <w:szCs w:val="24"/>
        </w:rPr>
      </w:pPr>
      <w:r w:rsidRPr="00202F64">
        <w:rPr>
          <w:rFonts w:ascii="Times New Roman" w:hAnsi="Times New Roman" w:cs="Times New Roman"/>
          <w:color w:val="000000"/>
          <w:sz w:val="24"/>
          <w:szCs w:val="24"/>
        </w:rPr>
        <w:t>In case the date of walk-in registration is declared as a public holiday or due to any other reason the next official working day shall be deemed to be the date of walk-in registration accordingly. Time and venue shall remain the same</w:t>
      </w:r>
      <w:r w:rsidR="00A51034">
        <w:rPr>
          <w:rFonts w:ascii="Times New Roman" w:hAnsi="Times New Roman" w:cs="Times New Roman"/>
          <w:color w:val="000000"/>
          <w:sz w:val="24"/>
          <w:szCs w:val="24"/>
        </w:rPr>
        <w:t>.</w:t>
      </w:r>
      <w:r w:rsidR="000A7A31" w:rsidRPr="008F5DC3">
        <w:rPr>
          <w:rFonts w:ascii="Times New Roman" w:hAnsi="Times New Roman" w:cs="Times New Roman"/>
          <w:color w:val="000000"/>
          <w:sz w:val="24"/>
          <w:szCs w:val="24"/>
        </w:rPr>
        <w:t xml:space="preserve"> </w:t>
      </w:r>
    </w:p>
    <w:p w:rsidR="008C2309" w:rsidRPr="008C2309" w:rsidRDefault="008C2309" w:rsidP="008C2309">
      <w:pPr>
        <w:pStyle w:val="ListParagraph"/>
        <w:numPr>
          <w:ilvl w:val="0"/>
          <w:numId w:val="13"/>
        </w:num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Cs/>
          <w:color w:val="000000"/>
          <w:sz w:val="24"/>
          <w:szCs w:val="24"/>
        </w:rPr>
        <w:t>In-case of any query / question regarding LPDD contact purchase office / relevant department.</w:t>
      </w:r>
    </w:p>
    <w:p w:rsidR="008C2309" w:rsidRDefault="008C2309" w:rsidP="008C2309">
      <w:pPr>
        <w:autoSpaceDE w:val="0"/>
        <w:autoSpaceDN w:val="0"/>
        <w:adjustRightInd w:val="0"/>
        <w:spacing w:after="0" w:line="360" w:lineRule="auto"/>
        <w:jc w:val="both"/>
        <w:rPr>
          <w:rFonts w:ascii="Times New Roman" w:hAnsi="Times New Roman" w:cs="Times New Roman"/>
          <w:bCs/>
          <w:color w:val="000000"/>
          <w:sz w:val="24"/>
          <w:szCs w:val="24"/>
        </w:rPr>
      </w:pPr>
    </w:p>
    <w:p w:rsidR="008C2309" w:rsidRPr="008C2309" w:rsidRDefault="008C2309" w:rsidP="008C2309">
      <w:pPr>
        <w:autoSpaceDE w:val="0"/>
        <w:autoSpaceDN w:val="0"/>
        <w:adjustRightInd w:val="0"/>
        <w:spacing w:after="0" w:line="360" w:lineRule="auto"/>
        <w:jc w:val="both"/>
        <w:rPr>
          <w:rFonts w:ascii="Times New Roman" w:hAnsi="Times New Roman" w:cs="Times New Roman"/>
          <w:b/>
          <w:color w:val="000000"/>
          <w:sz w:val="24"/>
          <w:szCs w:val="24"/>
        </w:rPr>
      </w:pPr>
      <w:r w:rsidRPr="008C2309">
        <w:rPr>
          <w:rFonts w:ascii="Times New Roman" w:hAnsi="Times New Roman" w:cs="Times New Roman"/>
          <w:bCs/>
          <w:color w:val="000000"/>
          <w:sz w:val="24"/>
          <w:szCs w:val="24"/>
        </w:rPr>
        <w:t xml:space="preserve"> </w:t>
      </w:r>
    </w:p>
    <w:p w:rsidR="00202F64" w:rsidRDefault="00202F64" w:rsidP="00F07CF6">
      <w:pPr>
        <w:autoSpaceDE w:val="0"/>
        <w:autoSpaceDN w:val="0"/>
        <w:adjustRightInd w:val="0"/>
        <w:spacing w:after="0" w:line="36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Annexure-A</w:t>
      </w:r>
    </w:p>
    <w:p w:rsidR="00776175" w:rsidRDefault="00776175" w:rsidP="00F07CF6">
      <w:pPr>
        <w:autoSpaceDE w:val="0"/>
        <w:autoSpaceDN w:val="0"/>
        <w:adjustRightInd w:val="0"/>
        <w:spacing w:after="0" w:line="360" w:lineRule="auto"/>
        <w:jc w:val="both"/>
        <w:rPr>
          <w:rFonts w:ascii="Times New Roman" w:hAnsi="Times New Roman" w:cs="Times New Roman"/>
          <w:b/>
          <w:color w:val="000000"/>
          <w:sz w:val="24"/>
          <w:szCs w:val="24"/>
        </w:rPr>
      </w:pPr>
      <w:r w:rsidRPr="00202F64">
        <w:rPr>
          <w:rFonts w:ascii="Times New Roman" w:hAnsi="Times New Roman" w:cs="Times New Roman"/>
          <w:b/>
          <w:bCs/>
          <w:color w:val="000000"/>
          <w:sz w:val="24"/>
          <w:szCs w:val="24"/>
        </w:rPr>
        <w:t>Criteria</w:t>
      </w:r>
      <w:r w:rsidR="008E2958" w:rsidRPr="00202F64">
        <w:rPr>
          <w:rFonts w:ascii="Times New Roman" w:hAnsi="Times New Roman" w:cs="Times New Roman"/>
          <w:b/>
          <w:bCs/>
          <w:color w:val="000000"/>
          <w:sz w:val="24"/>
          <w:szCs w:val="24"/>
        </w:rPr>
        <w:t xml:space="preserve"> for </w:t>
      </w:r>
      <w:r w:rsidR="00F07CF6" w:rsidRPr="00F07CF6">
        <w:rPr>
          <w:rFonts w:ascii="Times New Roman" w:hAnsi="Times New Roman" w:cs="Times New Roman"/>
          <w:b/>
          <w:bCs/>
          <w:color w:val="000000"/>
          <w:sz w:val="24"/>
          <w:szCs w:val="24"/>
        </w:rPr>
        <w:t>Walk in registration of local purchase on day to day vendors (LPDD</w:t>
      </w:r>
      <w:r w:rsidR="00F07CF6" w:rsidRPr="00F07CF6">
        <w:rPr>
          <w:rFonts w:ascii="Times New Roman" w:hAnsi="Times New Roman" w:cs="Times New Roman"/>
          <w:b/>
          <w:color w:val="000000"/>
          <w:sz w:val="24"/>
          <w:szCs w:val="24"/>
        </w:rPr>
        <w:t>)</w:t>
      </w:r>
    </w:p>
    <w:p w:rsidR="00990CF2" w:rsidRDefault="00990CF2" w:rsidP="00F324BE">
      <w:pPr>
        <w:pStyle w:val="ListParagraph"/>
        <w:numPr>
          <w:ilvl w:val="0"/>
          <w:numId w:val="14"/>
        </w:numPr>
        <w:autoSpaceDE w:val="0"/>
        <w:autoSpaceDN w:val="0"/>
        <w:adjustRightInd w:val="0"/>
        <w:spacing w:after="0" w:line="360" w:lineRule="auto"/>
        <w:ind w:left="360"/>
        <w:jc w:val="both"/>
        <w:rPr>
          <w:rFonts w:ascii="Times New Roman" w:hAnsi="Times New Roman" w:cs="Times New Roman"/>
          <w:b/>
          <w:bCs/>
          <w:color w:val="000000"/>
          <w:sz w:val="24"/>
          <w:szCs w:val="24"/>
          <w:u w:val="single"/>
        </w:rPr>
      </w:pPr>
      <w:r w:rsidRPr="00990CF2">
        <w:rPr>
          <w:rFonts w:ascii="Times New Roman" w:hAnsi="Times New Roman" w:cs="Times New Roman"/>
          <w:b/>
          <w:bCs/>
          <w:color w:val="000000"/>
          <w:sz w:val="24"/>
          <w:szCs w:val="24"/>
          <w:u w:val="single"/>
        </w:rPr>
        <w:t>KNOCKOUT CRITERIA</w:t>
      </w:r>
      <w:r>
        <w:rPr>
          <w:rFonts w:ascii="Times New Roman" w:hAnsi="Times New Roman" w:cs="Times New Roman"/>
          <w:b/>
          <w:bCs/>
          <w:color w:val="000000"/>
          <w:sz w:val="24"/>
          <w:szCs w:val="24"/>
          <w:u w:val="single"/>
        </w:rPr>
        <w:t xml:space="preserve"> / COMPULSORY PARAMETER</w:t>
      </w:r>
    </w:p>
    <w:p w:rsidR="00990CF2" w:rsidRDefault="00990CF2" w:rsidP="00990CF2">
      <w:pPr>
        <w:tabs>
          <w:tab w:val="left" w:pos="1053"/>
          <w:tab w:val="left" w:pos="1485"/>
          <w:tab w:val="left" w:pos="2460"/>
          <w:tab w:val="left" w:pos="3125"/>
          <w:tab w:val="left" w:pos="3720"/>
          <w:tab w:val="left" w:pos="5139"/>
          <w:tab w:val="left" w:pos="6455"/>
          <w:tab w:val="left" w:pos="7031"/>
          <w:tab w:val="left" w:pos="7842"/>
          <w:tab w:val="left" w:pos="8257"/>
        </w:tabs>
        <w:spacing w:before="74" w:line="252" w:lineRule="auto"/>
        <w:ind w:right="515"/>
        <w:rPr>
          <w:rFonts w:asciiTheme="majorBidi" w:eastAsia="Franklin Gothic Medium" w:hAnsiTheme="majorBidi" w:cstheme="majorBidi"/>
          <w:b/>
          <w:bCs/>
          <w:sz w:val="24"/>
          <w:szCs w:val="24"/>
        </w:rPr>
      </w:pPr>
      <w:r w:rsidRPr="00990CF2">
        <w:rPr>
          <w:rFonts w:asciiTheme="majorBidi" w:eastAsia="Franklin Gothic Medium" w:hAnsiTheme="majorBidi" w:cstheme="majorBidi"/>
          <w:w w:val="95"/>
          <w:sz w:val="24"/>
          <w:szCs w:val="24"/>
        </w:rPr>
        <w:t>Failure</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spacing w:val="-1"/>
          <w:sz w:val="24"/>
          <w:szCs w:val="24"/>
        </w:rPr>
        <w:t>to</w:t>
      </w:r>
      <w:r w:rsidRPr="00990CF2">
        <w:rPr>
          <w:rFonts w:asciiTheme="majorBidi" w:eastAsia="Times New Roman" w:hAnsiTheme="majorBidi" w:cstheme="majorBidi"/>
          <w:spacing w:val="-1"/>
          <w:sz w:val="24"/>
          <w:szCs w:val="24"/>
        </w:rPr>
        <w:tab/>
      </w:r>
      <w:r w:rsidRPr="00990CF2">
        <w:rPr>
          <w:rFonts w:asciiTheme="majorBidi" w:eastAsia="Franklin Gothic Medium" w:hAnsiTheme="majorBidi" w:cstheme="majorBidi"/>
          <w:w w:val="95"/>
          <w:sz w:val="24"/>
          <w:szCs w:val="24"/>
        </w:rPr>
        <w:t>comply</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w w:val="95"/>
          <w:sz w:val="24"/>
          <w:szCs w:val="24"/>
        </w:rPr>
        <w:t>with</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w w:val="95"/>
          <w:sz w:val="24"/>
          <w:szCs w:val="24"/>
        </w:rPr>
        <w:t>any</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w w:val="95"/>
          <w:sz w:val="24"/>
          <w:szCs w:val="24"/>
        </w:rPr>
        <w:t>compulsory</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spacing w:val="-1"/>
          <w:w w:val="95"/>
          <w:sz w:val="24"/>
          <w:szCs w:val="24"/>
        </w:rPr>
        <w:t>parameter</w:t>
      </w:r>
      <w:r w:rsidRPr="00990CF2">
        <w:rPr>
          <w:rFonts w:asciiTheme="majorBidi" w:eastAsia="Times New Roman" w:hAnsiTheme="majorBidi" w:cstheme="majorBidi"/>
          <w:spacing w:val="-1"/>
          <w:w w:val="95"/>
          <w:sz w:val="24"/>
          <w:szCs w:val="24"/>
        </w:rPr>
        <w:tab/>
      </w:r>
      <w:r w:rsidRPr="00990CF2">
        <w:rPr>
          <w:rFonts w:asciiTheme="majorBidi" w:eastAsia="Franklin Gothic Medium" w:hAnsiTheme="majorBidi" w:cstheme="majorBidi"/>
          <w:w w:val="95"/>
          <w:sz w:val="24"/>
          <w:szCs w:val="24"/>
        </w:rPr>
        <w:t>will</w:t>
      </w:r>
      <w:r w:rsidRPr="00990CF2">
        <w:rPr>
          <w:rFonts w:asciiTheme="majorBidi" w:eastAsia="Times New Roman" w:hAnsiTheme="majorBidi" w:cstheme="majorBidi"/>
          <w:w w:val="95"/>
          <w:sz w:val="24"/>
          <w:szCs w:val="24"/>
        </w:rPr>
        <w:tab/>
      </w:r>
      <w:r w:rsidRPr="00990CF2">
        <w:rPr>
          <w:rFonts w:asciiTheme="majorBidi" w:eastAsia="Franklin Gothic Medium" w:hAnsiTheme="majorBidi" w:cstheme="majorBidi"/>
          <w:spacing w:val="-1"/>
          <w:w w:val="95"/>
          <w:sz w:val="24"/>
          <w:szCs w:val="24"/>
        </w:rPr>
        <w:t>result</w:t>
      </w:r>
      <w:r w:rsidRPr="00990CF2">
        <w:rPr>
          <w:rFonts w:asciiTheme="majorBidi" w:eastAsia="Times New Roman" w:hAnsiTheme="majorBidi" w:cstheme="majorBidi"/>
          <w:spacing w:val="-1"/>
          <w:w w:val="95"/>
          <w:sz w:val="24"/>
          <w:szCs w:val="24"/>
        </w:rPr>
        <w:tab/>
      </w:r>
      <w:r w:rsidRPr="00990CF2">
        <w:rPr>
          <w:rFonts w:asciiTheme="majorBidi" w:eastAsia="Franklin Gothic Medium" w:hAnsiTheme="majorBidi" w:cstheme="majorBidi"/>
          <w:spacing w:val="-1"/>
          <w:w w:val="95"/>
          <w:sz w:val="24"/>
          <w:szCs w:val="24"/>
        </w:rPr>
        <w:t>in</w:t>
      </w:r>
      <w:r w:rsidRPr="00990CF2">
        <w:rPr>
          <w:rFonts w:asciiTheme="majorBidi" w:eastAsia="Times New Roman" w:hAnsiTheme="majorBidi" w:cstheme="majorBidi"/>
          <w:spacing w:val="-1"/>
          <w:w w:val="95"/>
          <w:sz w:val="24"/>
          <w:szCs w:val="24"/>
        </w:rPr>
        <w:tab/>
      </w:r>
      <w:r w:rsidRPr="00990CF2">
        <w:rPr>
          <w:rFonts w:asciiTheme="majorBidi" w:eastAsia="Franklin Gothic Medium" w:hAnsiTheme="majorBidi" w:cstheme="majorBidi"/>
          <w:b/>
          <w:bCs/>
          <w:spacing w:val="-1"/>
          <w:sz w:val="24"/>
          <w:szCs w:val="24"/>
        </w:rPr>
        <w:t>“</w:t>
      </w:r>
      <w:r>
        <w:rPr>
          <w:rFonts w:asciiTheme="majorBidi" w:eastAsia="Franklin Gothic Medium" w:hAnsiTheme="majorBidi" w:cstheme="majorBidi"/>
          <w:b/>
          <w:bCs/>
          <w:spacing w:val="-1"/>
          <w:sz w:val="24"/>
          <w:szCs w:val="24"/>
        </w:rPr>
        <w:t>Knock down</w:t>
      </w:r>
      <w:r w:rsidRPr="00990CF2">
        <w:rPr>
          <w:rFonts w:asciiTheme="majorBidi" w:eastAsia="Franklin Gothic Medium" w:hAnsiTheme="majorBidi" w:cstheme="majorBidi"/>
          <w:b/>
          <w:bCs/>
          <w:spacing w:val="-5"/>
          <w:sz w:val="24"/>
          <w:szCs w:val="24"/>
        </w:rPr>
        <w:t xml:space="preserve"> </w:t>
      </w:r>
      <w:r w:rsidRPr="00990CF2">
        <w:rPr>
          <w:rFonts w:asciiTheme="majorBidi" w:eastAsia="Franklin Gothic Medium" w:hAnsiTheme="majorBidi" w:cstheme="majorBidi"/>
          <w:b/>
          <w:bCs/>
          <w:sz w:val="24"/>
          <w:szCs w:val="24"/>
        </w:rPr>
        <w:t>of</w:t>
      </w:r>
      <w:r w:rsidRPr="00990CF2">
        <w:rPr>
          <w:rFonts w:asciiTheme="majorBidi" w:eastAsia="Franklin Gothic Medium" w:hAnsiTheme="majorBidi" w:cstheme="majorBidi"/>
          <w:b/>
          <w:bCs/>
          <w:spacing w:val="-3"/>
          <w:sz w:val="24"/>
          <w:szCs w:val="24"/>
        </w:rPr>
        <w:t xml:space="preserve"> </w:t>
      </w:r>
      <w:r w:rsidRPr="00990CF2">
        <w:rPr>
          <w:rFonts w:asciiTheme="majorBidi" w:eastAsia="Franklin Gothic Medium" w:hAnsiTheme="majorBidi" w:cstheme="majorBidi"/>
          <w:b/>
          <w:bCs/>
          <w:spacing w:val="-1"/>
          <w:sz w:val="24"/>
          <w:szCs w:val="24"/>
        </w:rPr>
        <w:t>the</w:t>
      </w:r>
      <w:r w:rsidRPr="00990CF2">
        <w:rPr>
          <w:rFonts w:asciiTheme="majorBidi" w:eastAsia="Franklin Gothic Medium" w:hAnsiTheme="majorBidi" w:cstheme="majorBidi"/>
          <w:b/>
          <w:bCs/>
          <w:spacing w:val="-2"/>
          <w:sz w:val="24"/>
          <w:szCs w:val="24"/>
        </w:rPr>
        <w:t xml:space="preserve"> </w:t>
      </w:r>
      <w:r w:rsidRPr="00990CF2">
        <w:rPr>
          <w:rFonts w:asciiTheme="majorBidi" w:eastAsia="Franklin Gothic Medium" w:hAnsiTheme="majorBidi" w:cstheme="majorBidi"/>
          <w:b/>
          <w:bCs/>
          <w:spacing w:val="-1"/>
          <w:sz w:val="24"/>
          <w:szCs w:val="24"/>
        </w:rPr>
        <w:t>bidder</w:t>
      </w:r>
      <w:r>
        <w:rPr>
          <w:rFonts w:asciiTheme="majorBidi" w:eastAsia="Franklin Gothic Medium" w:hAnsiTheme="majorBidi" w:cstheme="majorBidi"/>
          <w:b/>
          <w:bCs/>
          <w:sz w:val="24"/>
          <w:szCs w:val="24"/>
        </w:rPr>
        <w:t>”.</w:t>
      </w:r>
    </w:p>
    <w:tbl>
      <w:tblPr>
        <w:tblStyle w:val="TableGrid"/>
        <w:tblW w:w="5000" w:type="pct"/>
        <w:tblLook w:val="04A0"/>
      </w:tblPr>
      <w:tblGrid>
        <w:gridCol w:w="674"/>
        <w:gridCol w:w="6635"/>
        <w:gridCol w:w="1076"/>
        <w:gridCol w:w="1447"/>
      </w:tblGrid>
      <w:tr w:rsidR="00990CF2" w:rsidRPr="00202F64" w:rsidTr="002C37A4">
        <w:trPr>
          <w:trHeight w:val="1008"/>
        </w:trPr>
        <w:tc>
          <w:tcPr>
            <w:tcW w:w="343" w:type="pct"/>
            <w:vAlign w:val="center"/>
          </w:tcPr>
          <w:p w:rsidR="00990CF2" w:rsidRPr="00202F64" w:rsidRDefault="00990CF2" w:rsidP="00CE594C">
            <w:pPr>
              <w:autoSpaceDE w:val="0"/>
              <w:autoSpaceDN w:val="0"/>
              <w:adjustRightInd w:val="0"/>
              <w:jc w:val="center"/>
              <w:rPr>
                <w:rFonts w:ascii="Times New Roman" w:hAnsi="Times New Roman" w:cs="Times New Roman"/>
                <w:b/>
                <w:color w:val="000000"/>
                <w:sz w:val="24"/>
                <w:szCs w:val="24"/>
              </w:rPr>
            </w:pPr>
            <w:r w:rsidRPr="00202F64">
              <w:rPr>
                <w:rFonts w:ascii="Times New Roman" w:hAnsi="Times New Roman" w:cs="Times New Roman"/>
                <w:b/>
                <w:color w:val="000000"/>
                <w:sz w:val="24"/>
                <w:szCs w:val="24"/>
              </w:rPr>
              <w:t>S #</w:t>
            </w:r>
          </w:p>
        </w:tc>
        <w:tc>
          <w:tcPr>
            <w:tcW w:w="3374" w:type="pct"/>
            <w:vAlign w:val="center"/>
          </w:tcPr>
          <w:p w:rsidR="00990CF2" w:rsidRPr="00202F64" w:rsidRDefault="00990CF2" w:rsidP="00CE594C">
            <w:pPr>
              <w:autoSpaceDE w:val="0"/>
              <w:autoSpaceDN w:val="0"/>
              <w:adjustRightInd w:val="0"/>
              <w:jc w:val="center"/>
              <w:rPr>
                <w:rFonts w:ascii="Times New Roman" w:hAnsi="Times New Roman" w:cs="Times New Roman"/>
                <w:b/>
                <w:color w:val="000000"/>
                <w:sz w:val="24"/>
                <w:szCs w:val="24"/>
              </w:rPr>
            </w:pPr>
            <w:r w:rsidRPr="00202F64">
              <w:rPr>
                <w:rFonts w:ascii="Times New Roman" w:hAnsi="Times New Roman" w:cs="Times New Roman"/>
                <w:b/>
                <w:color w:val="000000"/>
                <w:sz w:val="24"/>
                <w:szCs w:val="24"/>
              </w:rPr>
              <w:t>Details</w:t>
            </w:r>
          </w:p>
        </w:tc>
        <w:tc>
          <w:tcPr>
            <w:tcW w:w="547" w:type="pct"/>
            <w:vAlign w:val="center"/>
          </w:tcPr>
          <w:p w:rsidR="00990CF2" w:rsidRPr="00202F64" w:rsidRDefault="00F324BE" w:rsidP="00CE594C">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Page No</w:t>
            </w:r>
          </w:p>
        </w:tc>
        <w:tc>
          <w:tcPr>
            <w:tcW w:w="736" w:type="pct"/>
            <w:vAlign w:val="center"/>
          </w:tcPr>
          <w:p w:rsidR="00990CF2" w:rsidRPr="00202F64" w:rsidRDefault="00990CF2" w:rsidP="00CE594C">
            <w:pPr>
              <w:autoSpaceDE w:val="0"/>
              <w:autoSpaceDN w:val="0"/>
              <w:adjustRightInd w:val="0"/>
              <w:jc w:val="center"/>
              <w:rPr>
                <w:rFonts w:ascii="Times New Roman" w:hAnsi="Times New Roman" w:cs="Times New Roman"/>
                <w:b/>
                <w:bCs/>
                <w:sz w:val="24"/>
                <w:szCs w:val="24"/>
              </w:rPr>
            </w:pPr>
            <w:r w:rsidRPr="00202F64">
              <w:rPr>
                <w:rFonts w:ascii="Times New Roman" w:hAnsi="Times New Roman" w:cs="Times New Roman"/>
                <w:b/>
                <w:bCs/>
                <w:sz w:val="24"/>
                <w:szCs w:val="24"/>
              </w:rPr>
              <w:t>Status</w:t>
            </w:r>
          </w:p>
          <w:p w:rsidR="00990CF2" w:rsidRPr="00202F64" w:rsidRDefault="00990CF2" w:rsidP="00CE594C">
            <w:pPr>
              <w:autoSpaceDE w:val="0"/>
              <w:autoSpaceDN w:val="0"/>
              <w:adjustRightInd w:val="0"/>
              <w:jc w:val="center"/>
              <w:rPr>
                <w:rFonts w:ascii="Times New Roman" w:hAnsi="Times New Roman" w:cs="Times New Roman"/>
                <w:b/>
                <w:color w:val="000000"/>
                <w:sz w:val="24"/>
                <w:szCs w:val="24"/>
              </w:rPr>
            </w:pPr>
            <w:r w:rsidRPr="00202F64">
              <w:rPr>
                <w:rFonts w:ascii="Times New Roman" w:hAnsi="Times New Roman" w:cs="Times New Roman"/>
                <w:b/>
                <w:bCs/>
                <w:sz w:val="24"/>
                <w:szCs w:val="24"/>
              </w:rPr>
              <w:t>(Yes/No)</w:t>
            </w:r>
          </w:p>
        </w:tc>
      </w:tr>
      <w:tr w:rsidR="00990CF2" w:rsidRPr="00202F64" w:rsidTr="002C37A4">
        <w:trPr>
          <w:trHeight w:val="1008"/>
        </w:trPr>
        <w:tc>
          <w:tcPr>
            <w:tcW w:w="343" w:type="pct"/>
            <w:vAlign w:val="center"/>
          </w:tcPr>
          <w:p w:rsidR="00990CF2" w:rsidRPr="00202F64" w:rsidRDefault="00990CF2" w:rsidP="00CE594C">
            <w:pPr>
              <w:pStyle w:val="ListParagraph"/>
              <w:numPr>
                <w:ilvl w:val="0"/>
                <w:numId w:val="7"/>
              </w:numPr>
              <w:autoSpaceDE w:val="0"/>
              <w:autoSpaceDN w:val="0"/>
              <w:adjustRightInd w:val="0"/>
              <w:jc w:val="center"/>
              <w:rPr>
                <w:rFonts w:ascii="Times New Roman" w:hAnsi="Times New Roman" w:cs="Times New Roman"/>
                <w:color w:val="000000"/>
                <w:sz w:val="24"/>
                <w:szCs w:val="24"/>
              </w:rPr>
            </w:pPr>
          </w:p>
        </w:tc>
        <w:tc>
          <w:tcPr>
            <w:tcW w:w="3374" w:type="pct"/>
          </w:tcPr>
          <w:p w:rsidR="00990CF2" w:rsidRPr="0056118B" w:rsidRDefault="00990CF2" w:rsidP="00CE594C">
            <w:pPr>
              <w:pStyle w:val="ListParagraph"/>
              <w:numPr>
                <w:ilvl w:val="0"/>
                <w:numId w:val="3"/>
              </w:numPr>
              <w:autoSpaceDE w:val="0"/>
              <w:autoSpaceDN w:val="0"/>
              <w:adjustRightInd w:val="0"/>
              <w:jc w:val="both"/>
              <w:rPr>
                <w:rFonts w:ascii="Times New Roman" w:hAnsi="Times New Roman" w:cs="Times New Roman"/>
              </w:rPr>
            </w:pPr>
            <w:r w:rsidRPr="0056118B">
              <w:rPr>
                <w:rFonts w:ascii="Times New Roman" w:hAnsi="Times New Roman" w:cs="Times New Roman"/>
              </w:rPr>
              <w:t xml:space="preserve">Provision of Valid Drug Sale License Form-9 by Authorized Drug Sale Licensing Authority, </w:t>
            </w:r>
          </w:p>
          <w:p w:rsidR="00990CF2" w:rsidRPr="0056118B" w:rsidRDefault="00990CF2" w:rsidP="00CE594C">
            <w:pPr>
              <w:pStyle w:val="ListParagraph"/>
              <w:numPr>
                <w:ilvl w:val="0"/>
                <w:numId w:val="3"/>
              </w:numPr>
              <w:autoSpaceDE w:val="0"/>
              <w:autoSpaceDN w:val="0"/>
              <w:adjustRightInd w:val="0"/>
              <w:jc w:val="both"/>
              <w:rPr>
                <w:rFonts w:ascii="Times New Roman" w:hAnsi="Times New Roman" w:cs="Times New Roman"/>
              </w:rPr>
            </w:pPr>
            <w:r w:rsidRPr="0056118B">
              <w:rPr>
                <w:rFonts w:ascii="Times New Roman" w:hAnsi="Times New Roman" w:cs="Times New Roman"/>
              </w:rPr>
              <w:t>CNIC</w:t>
            </w:r>
          </w:p>
          <w:p w:rsidR="00990CF2" w:rsidRPr="0056118B" w:rsidRDefault="00990CF2" w:rsidP="00CE594C">
            <w:pPr>
              <w:pStyle w:val="ListParagraph"/>
              <w:numPr>
                <w:ilvl w:val="0"/>
                <w:numId w:val="3"/>
              </w:numPr>
              <w:autoSpaceDE w:val="0"/>
              <w:autoSpaceDN w:val="0"/>
              <w:adjustRightInd w:val="0"/>
              <w:jc w:val="both"/>
              <w:rPr>
                <w:rFonts w:ascii="Times New Roman" w:hAnsi="Times New Roman" w:cs="Times New Roman"/>
                <w:color w:val="000000"/>
              </w:rPr>
            </w:pPr>
            <w:r w:rsidRPr="0056118B">
              <w:rPr>
                <w:rFonts w:ascii="Times New Roman" w:hAnsi="Times New Roman" w:cs="Times New Roman"/>
              </w:rPr>
              <w:t>National Income Tax No (active tax prayer)</w:t>
            </w:r>
          </w:p>
        </w:tc>
        <w:tc>
          <w:tcPr>
            <w:tcW w:w="547" w:type="pct"/>
            <w:vAlign w:val="center"/>
          </w:tcPr>
          <w:p w:rsidR="00990CF2" w:rsidRPr="00F268A1" w:rsidRDefault="00990CF2" w:rsidP="00CE594C">
            <w:pPr>
              <w:autoSpaceDE w:val="0"/>
              <w:autoSpaceDN w:val="0"/>
              <w:adjustRightInd w:val="0"/>
              <w:jc w:val="center"/>
              <w:rPr>
                <w:rFonts w:ascii="Times New Roman" w:hAnsi="Times New Roman" w:cs="Times New Roman"/>
                <w:b/>
                <w:color w:val="000000"/>
                <w:sz w:val="24"/>
                <w:szCs w:val="24"/>
              </w:rPr>
            </w:pPr>
          </w:p>
        </w:tc>
        <w:tc>
          <w:tcPr>
            <w:tcW w:w="736" w:type="pct"/>
          </w:tcPr>
          <w:p w:rsidR="00990CF2" w:rsidRPr="00202F64" w:rsidRDefault="00990CF2" w:rsidP="00CE594C">
            <w:pPr>
              <w:autoSpaceDE w:val="0"/>
              <w:autoSpaceDN w:val="0"/>
              <w:adjustRightInd w:val="0"/>
              <w:jc w:val="both"/>
              <w:rPr>
                <w:rFonts w:ascii="Times New Roman" w:hAnsi="Times New Roman" w:cs="Times New Roman"/>
                <w:color w:val="000000"/>
                <w:sz w:val="24"/>
                <w:szCs w:val="24"/>
              </w:rPr>
            </w:pPr>
          </w:p>
        </w:tc>
      </w:tr>
      <w:tr w:rsidR="00990CF2" w:rsidRPr="00202F64" w:rsidTr="002C37A4">
        <w:trPr>
          <w:trHeight w:val="1008"/>
        </w:trPr>
        <w:tc>
          <w:tcPr>
            <w:tcW w:w="343" w:type="pct"/>
            <w:vAlign w:val="center"/>
          </w:tcPr>
          <w:p w:rsidR="00990CF2" w:rsidRPr="00202F64" w:rsidRDefault="00990CF2" w:rsidP="00CE594C">
            <w:pPr>
              <w:pStyle w:val="ListParagraph"/>
              <w:numPr>
                <w:ilvl w:val="0"/>
                <w:numId w:val="7"/>
              </w:numPr>
              <w:autoSpaceDE w:val="0"/>
              <w:autoSpaceDN w:val="0"/>
              <w:adjustRightInd w:val="0"/>
              <w:jc w:val="center"/>
              <w:rPr>
                <w:rFonts w:ascii="Times New Roman" w:hAnsi="Times New Roman" w:cs="Times New Roman"/>
                <w:color w:val="000000"/>
                <w:sz w:val="24"/>
                <w:szCs w:val="24"/>
              </w:rPr>
            </w:pPr>
          </w:p>
        </w:tc>
        <w:tc>
          <w:tcPr>
            <w:tcW w:w="3374" w:type="pct"/>
          </w:tcPr>
          <w:p w:rsidR="00990CF2" w:rsidRPr="0056118B" w:rsidRDefault="00990CF2" w:rsidP="00CE594C">
            <w:pPr>
              <w:autoSpaceDE w:val="0"/>
              <w:autoSpaceDN w:val="0"/>
              <w:adjustRightInd w:val="0"/>
              <w:jc w:val="both"/>
              <w:rPr>
                <w:rFonts w:ascii="Times New Roman" w:hAnsi="Times New Roman" w:cs="Times New Roman"/>
                <w:color w:val="000000"/>
              </w:rPr>
            </w:pPr>
            <w:r w:rsidRPr="0056118B">
              <w:rPr>
                <w:rFonts w:ascii="Times New Roman" w:hAnsi="Times New Roman" w:cs="Times New Roman"/>
                <w:color w:val="000000"/>
              </w:rPr>
              <w:t>Affidavit by the proprietor / applicant vendor shall be duly attested by the Notary Public to effect that the pharmacy/ Proprietor is not involved in the sale of spurious / sub-standard / stolen / theft government supplies.</w:t>
            </w:r>
          </w:p>
        </w:tc>
        <w:tc>
          <w:tcPr>
            <w:tcW w:w="547" w:type="pct"/>
            <w:vAlign w:val="center"/>
          </w:tcPr>
          <w:p w:rsidR="00990CF2" w:rsidRPr="00F268A1" w:rsidRDefault="00990CF2" w:rsidP="00CE594C">
            <w:pPr>
              <w:autoSpaceDE w:val="0"/>
              <w:autoSpaceDN w:val="0"/>
              <w:adjustRightInd w:val="0"/>
              <w:jc w:val="center"/>
              <w:rPr>
                <w:rFonts w:ascii="Times New Roman" w:hAnsi="Times New Roman" w:cs="Times New Roman"/>
                <w:b/>
                <w:color w:val="000000"/>
                <w:sz w:val="24"/>
                <w:szCs w:val="24"/>
              </w:rPr>
            </w:pPr>
          </w:p>
        </w:tc>
        <w:tc>
          <w:tcPr>
            <w:tcW w:w="736" w:type="pct"/>
          </w:tcPr>
          <w:p w:rsidR="00990CF2" w:rsidRPr="00202F64" w:rsidRDefault="00990CF2" w:rsidP="00CE594C">
            <w:pPr>
              <w:autoSpaceDE w:val="0"/>
              <w:autoSpaceDN w:val="0"/>
              <w:adjustRightInd w:val="0"/>
              <w:jc w:val="both"/>
              <w:rPr>
                <w:rFonts w:ascii="Times New Roman" w:hAnsi="Times New Roman" w:cs="Times New Roman"/>
                <w:color w:val="000000"/>
                <w:sz w:val="24"/>
                <w:szCs w:val="24"/>
              </w:rPr>
            </w:pPr>
          </w:p>
        </w:tc>
      </w:tr>
      <w:tr w:rsidR="00990CF2" w:rsidRPr="00202F64" w:rsidTr="002C37A4">
        <w:trPr>
          <w:trHeight w:val="1008"/>
        </w:trPr>
        <w:tc>
          <w:tcPr>
            <w:tcW w:w="343" w:type="pct"/>
            <w:vAlign w:val="center"/>
          </w:tcPr>
          <w:p w:rsidR="00990CF2" w:rsidRPr="00202F64" w:rsidRDefault="00990CF2" w:rsidP="00CE594C">
            <w:pPr>
              <w:pStyle w:val="ListParagraph"/>
              <w:numPr>
                <w:ilvl w:val="0"/>
                <w:numId w:val="7"/>
              </w:numPr>
              <w:autoSpaceDE w:val="0"/>
              <w:autoSpaceDN w:val="0"/>
              <w:adjustRightInd w:val="0"/>
              <w:jc w:val="center"/>
              <w:rPr>
                <w:rFonts w:ascii="Times New Roman" w:hAnsi="Times New Roman" w:cs="Times New Roman"/>
                <w:color w:val="000000"/>
                <w:sz w:val="24"/>
                <w:szCs w:val="24"/>
              </w:rPr>
            </w:pPr>
          </w:p>
        </w:tc>
        <w:tc>
          <w:tcPr>
            <w:tcW w:w="3374" w:type="pct"/>
          </w:tcPr>
          <w:p w:rsidR="00990CF2" w:rsidRPr="0056118B" w:rsidRDefault="00990CF2" w:rsidP="00CE594C">
            <w:pPr>
              <w:autoSpaceDE w:val="0"/>
              <w:autoSpaceDN w:val="0"/>
              <w:adjustRightInd w:val="0"/>
              <w:jc w:val="both"/>
              <w:rPr>
                <w:rFonts w:ascii="Times New Roman" w:hAnsi="Times New Roman" w:cs="Times New Roman"/>
              </w:rPr>
            </w:pPr>
            <w:r w:rsidRPr="0056118B">
              <w:rPr>
                <w:rFonts w:ascii="Times New Roman" w:hAnsi="Times New Roman" w:cs="Times New Roman"/>
              </w:rPr>
              <w:t>Maintenance of an office with regular staff and mandatory presence of qualified pharmacist round the clock at that premises.</w:t>
            </w:r>
          </w:p>
          <w:p w:rsidR="00990CF2" w:rsidRPr="0056118B" w:rsidRDefault="00990CF2" w:rsidP="00CE594C">
            <w:pPr>
              <w:autoSpaceDE w:val="0"/>
              <w:autoSpaceDN w:val="0"/>
              <w:adjustRightInd w:val="0"/>
              <w:jc w:val="both"/>
              <w:rPr>
                <w:rFonts w:ascii="Times New Roman" w:hAnsi="Times New Roman" w:cs="Times New Roman"/>
              </w:rPr>
            </w:pPr>
            <w:r w:rsidRPr="0056118B">
              <w:rPr>
                <w:rFonts w:ascii="Times New Roman" w:hAnsi="Times New Roman" w:cs="Times New Roman"/>
                <w:color w:val="000000"/>
              </w:rPr>
              <w:t>(Detail of pharmacist i.e Degree, valid License etc copy attached.)</w:t>
            </w:r>
          </w:p>
        </w:tc>
        <w:tc>
          <w:tcPr>
            <w:tcW w:w="547" w:type="pct"/>
            <w:vAlign w:val="center"/>
          </w:tcPr>
          <w:p w:rsidR="00990CF2" w:rsidRPr="00F268A1" w:rsidRDefault="00990CF2" w:rsidP="00CE594C">
            <w:pPr>
              <w:autoSpaceDE w:val="0"/>
              <w:autoSpaceDN w:val="0"/>
              <w:adjustRightInd w:val="0"/>
              <w:jc w:val="center"/>
              <w:rPr>
                <w:rFonts w:ascii="Times New Roman" w:hAnsi="Times New Roman" w:cs="Times New Roman"/>
                <w:b/>
                <w:color w:val="000000"/>
                <w:sz w:val="24"/>
                <w:szCs w:val="24"/>
              </w:rPr>
            </w:pPr>
          </w:p>
        </w:tc>
        <w:tc>
          <w:tcPr>
            <w:tcW w:w="736" w:type="pct"/>
          </w:tcPr>
          <w:p w:rsidR="00990CF2" w:rsidRPr="00202F64" w:rsidRDefault="00990CF2" w:rsidP="00CE594C">
            <w:pPr>
              <w:autoSpaceDE w:val="0"/>
              <w:autoSpaceDN w:val="0"/>
              <w:adjustRightInd w:val="0"/>
              <w:jc w:val="both"/>
              <w:rPr>
                <w:rFonts w:ascii="Times New Roman" w:hAnsi="Times New Roman" w:cs="Times New Roman"/>
                <w:color w:val="000000"/>
                <w:sz w:val="24"/>
                <w:szCs w:val="24"/>
              </w:rPr>
            </w:pPr>
          </w:p>
        </w:tc>
      </w:tr>
      <w:tr w:rsidR="00990CF2" w:rsidRPr="00202F64" w:rsidTr="00AE1F5F">
        <w:trPr>
          <w:trHeight w:val="1008"/>
        </w:trPr>
        <w:tc>
          <w:tcPr>
            <w:tcW w:w="343" w:type="pct"/>
            <w:vAlign w:val="center"/>
          </w:tcPr>
          <w:p w:rsidR="00990CF2" w:rsidRPr="00202F64" w:rsidRDefault="00990CF2" w:rsidP="00CE594C">
            <w:pPr>
              <w:pStyle w:val="ListParagraph"/>
              <w:numPr>
                <w:ilvl w:val="0"/>
                <w:numId w:val="7"/>
              </w:numPr>
              <w:autoSpaceDE w:val="0"/>
              <w:autoSpaceDN w:val="0"/>
              <w:adjustRightInd w:val="0"/>
              <w:jc w:val="center"/>
              <w:rPr>
                <w:rFonts w:ascii="Times New Roman" w:hAnsi="Times New Roman" w:cs="Times New Roman"/>
                <w:color w:val="000000"/>
                <w:sz w:val="24"/>
                <w:szCs w:val="24"/>
              </w:rPr>
            </w:pPr>
          </w:p>
        </w:tc>
        <w:tc>
          <w:tcPr>
            <w:tcW w:w="3374" w:type="pct"/>
            <w:vAlign w:val="center"/>
          </w:tcPr>
          <w:p w:rsidR="00990CF2" w:rsidRPr="0056118B" w:rsidRDefault="00990CF2" w:rsidP="00AE1F5F">
            <w:pPr>
              <w:autoSpaceDE w:val="0"/>
              <w:autoSpaceDN w:val="0"/>
              <w:adjustRightInd w:val="0"/>
              <w:jc w:val="both"/>
              <w:rPr>
                <w:rFonts w:ascii="Times New Roman" w:hAnsi="Times New Roman" w:cs="Times New Roman"/>
                <w:color w:val="000000"/>
              </w:rPr>
            </w:pPr>
            <w:r w:rsidRPr="0056118B">
              <w:rPr>
                <w:rFonts w:ascii="Times New Roman" w:hAnsi="Times New Roman" w:cs="Times New Roman"/>
                <w:color w:val="000000"/>
              </w:rPr>
              <w:t>Pharmacy shall have minimum one year experience of sale of medicines / Surgical Disposables etc.</w:t>
            </w:r>
          </w:p>
        </w:tc>
        <w:tc>
          <w:tcPr>
            <w:tcW w:w="547" w:type="pct"/>
            <w:vAlign w:val="center"/>
          </w:tcPr>
          <w:p w:rsidR="00990CF2" w:rsidRPr="00F268A1" w:rsidRDefault="00990CF2" w:rsidP="00CE594C">
            <w:pPr>
              <w:autoSpaceDE w:val="0"/>
              <w:autoSpaceDN w:val="0"/>
              <w:adjustRightInd w:val="0"/>
              <w:jc w:val="center"/>
              <w:rPr>
                <w:rFonts w:ascii="Times New Roman" w:hAnsi="Times New Roman" w:cs="Times New Roman"/>
                <w:b/>
                <w:color w:val="000000"/>
                <w:sz w:val="24"/>
                <w:szCs w:val="24"/>
              </w:rPr>
            </w:pPr>
          </w:p>
        </w:tc>
        <w:tc>
          <w:tcPr>
            <w:tcW w:w="736" w:type="pct"/>
          </w:tcPr>
          <w:p w:rsidR="00990CF2" w:rsidRPr="00202F64" w:rsidRDefault="00990CF2" w:rsidP="00CE594C">
            <w:pPr>
              <w:autoSpaceDE w:val="0"/>
              <w:autoSpaceDN w:val="0"/>
              <w:adjustRightInd w:val="0"/>
              <w:jc w:val="both"/>
              <w:rPr>
                <w:rFonts w:ascii="Times New Roman" w:hAnsi="Times New Roman" w:cs="Times New Roman"/>
                <w:color w:val="000000"/>
                <w:sz w:val="24"/>
                <w:szCs w:val="24"/>
              </w:rPr>
            </w:pPr>
          </w:p>
        </w:tc>
      </w:tr>
      <w:tr w:rsidR="00990CF2" w:rsidRPr="00202F64" w:rsidTr="002C37A4">
        <w:trPr>
          <w:trHeight w:val="1008"/>
        </w:trPr>
        <w:tc>
          <w:tcPr>
            <w:tcW w:w="343" w:type="pct"/>
            <w:vAlign w:val="center"/>
          </w:tcPr>
          <w:p w:rsidR="00990CF2" w:rsidRPr="00202F64" w:rsidRDefault="00990CF2" w:rsidP="00CE594C">
            <w:pPr>
              <w:pStyle w:val="ListParagraph"/>
              <w:numPr>
                <w:ilvl w:val="0"/>
                <w:numId w:val="7"/>
              </w:numPr>
              <w:autoSpaceDE w:val="0"/>
              <w:autoSpaceDN w:val="0"/>
              <w:adjustRightInd w:val="0"/>
              <w:jc w:val="center"/>
              <w:rPr>
                <w:rFonts w:ascii="Times New Roman" w:hAnsi="Times New Roman" w:cs="Times New Roman"/>
                <w:color w:val="000000"/>
                <w:sz w:val="24"/>
                <w:szCs w:val="24"/>
              </w:rPr>
            </w:pPr>
          </w:p>
        </w:tc>
        <w:tc>
          <w:tcPr>
            <w:tcW w:w="3374" w:type="pct"/>
          </w:tcPr>
          <w:p w:rsidR="00990CF2" w:rsidRPr="0056118B" w:rsidRDefault="00990CF2" w:rsidP="00CE594C">
            <w:pPr>
              <w:autoSpaceDE w:val="0"/>
              <w:autoSpaceDN w:val="0"/>
              <w:adjustRightInd w:val="0"/>
              <w:jc w:val="both"/>
              <w:rPr>
                <w:rFonts w:ascii="Times New Roman" w:hAnsi="Times New Roman" w:cs="Times New Roman"/>
                <w:color w:val="000000"/>
              </w:rPr>
            </w:pPr>
            <w:r w:rsidRPr="0056118B">
              <w:rPr>
                <w:rFonts w:ascii="Times New Roman" w:hAnsi="Times New Roman" w:cs="Times New Roman"/>
              </w:rPr>
              <w:t>Location of pharmacy shall be within 10 Km of hospital. The convenience of the hospital shall be given the paramount Importance for this determination.</w:t>
            </w:r>
          </w:p>
        </w:tc>
        <w:tc>
          <w:tcPr>
            <w:tcW w:w="547" w:type="pct"/>
            <w:vAlign w:val="center"/>
          </w:tcPr>
          <w:p w:rsidR="00990CF2" w:rsidRPr="00F268A1" w:rsidRDefault="00990CF2" w:rsidP="00CE594C">
            <w:pPr>
              <w:autoSpaceDE w:val="0"/>
              <w:autoSpaceDN w:val="0"/>
              <w:adjustRightInd w:val="0"/>
              <w:jc w:val="center"/>
              <w:rPr>
                <w:rFonts w:ascii="Times New Roman" w:hAnsi="Times New Roman" w:cs="Times New Roman"/>
                <w:b/>
                <w:color w:val="000000"/>
                <w:sz w:val="24"/>
                <w:szCs w:val="24"/>
              </w:rPr>
            </w:pPr>
          </w:p>
        </w:tc>
        <w:tc>
          <w:tcPr>
            <w:tcW w:w="736" w:type="pct"/>
          </w:tcPr>
          <w:p w:rsidR="00990CF2" w:rsidRPr="00202F64" w:rsidRDefault="00990CF2" w:rsidP="00CE594C">
            <w:pPr>
              <w:autoSpaceDE w:val="0"/>
              <w:autoSpaceDN w:val="0"/>
              <w:adjustRightInd w:val="0"/>
              <w:jc w:val="both"/>
              <w:rPr>
                <w:rFonts w:ascii="Times New Roman" w:hAnsi="Times New Roman" w:cs="Times New Roman"/>
                <w:color w:val="000000"/>
                <w:sz w:val="24"/>
                <w:szCs w:val="24"/>
              </w:rPr>
            </w:pPr>
          </w:p>
        </w:tc>
      </w:tr>
      <w:tr w:rsidR="00F324BE" w:rsidRPr="00202F64" w:rsidTr="002C37A4">
        <w:trPr>
          <w:trHeight w:val="1008"/>
        </w:trPr>
        <w:tc>
          <w:tcPr>
            <w:tcW w:w="343" w:type="pct"/>
            <w:vAlign w:val="center"/>
          </w:tcPr>
          <w:p w:rsidR="00F324BE" w:rsidRPr="00202F64" w:rsidRDefault="00F324BE" w:rsidP="00CE594C">
            <w:pPr>
              <w:pStyle w:val="ListParagraph"/>
              <w:numPr>
                <w:ilvl w:val="0"/>
                <w:numId w:val="7"/>
              </w:numPr>
              <w:autoSpaceDE w:val="0"/>
              <w:autoSpaceDN w:val="0"/>
              <w:adjustRightInd w:val="0"/>
              <w:jc w:val="center"/>
              <w:rPr>
                <w:rFonts w:ascii="Times New Roman" w:hAnsi="Times New Roman" w:cs="Times New Roman"/>
                <w:color w:val="000000"/>
                <w:sz w:val="24"/>
                <w:szCs w:val="24"/>
              </w:rPr>
            </w:pPr>
          </w:p>
        </w:tc>
        <w:tc>
          <w:tcPr>
            <w:tcW w:w="3374" w:type="pct"/>
          </w:tcPr>
          <w:p w:rsidR="00F324BE" w:rsidRPr="0056118B" w:rsidRDefault="00F324BE" w:rsidP="00CE594C">
            <w:pPr>
              <w:autoSpaceDE w:val="0"/>
              <w:autoSpaceDN w:val="0"/>
              <w:adjustRightInd w:val="0"/>
              <w:jc w:val="both"/>
              <w:rPr>
                <w:rFonts w:ascii="Times New Roman" w:hAnsi="Times New Roman" w:cs="Times New Roman"/>
              </w:rPr>
            </w:pPr>
            <w:r w:rsidRPr="0056118B">
              <w:rPr>
                <w:rFonts w:ascii="Times New Roman" w:hAnsi="Times New Roman" w:cs="Times New Roman"/>
              </w:rPr>
              <w:t>Performance guarantee amounting Rs. 30,000 should be attached with Performa.</w:t>
            </w:r>
          </w:p>
        </w:tc>
        <w:tc>
          <w:tcPr>
            <w:tcW w:w="547" w:type="pct"/>
            <w:vAlign w:val="center"/>
          </w:tcPr>
          <w:p w:rsidR="00F324BE" w:rsidRPr="00F268A1" w:rsidRDefault="00F324BE" w:rsidP="00CE594C">
            <w:pPr>
              <w:autoSpaceDE w:val="0"/>
              <w:autoSpaceDN w:val="0"/>
              <w:adjustRightInd w:val="0"/>
              <w:jc w:val="center"/>
              <w:rPr>
                <w:rFonts w:ascii="Times New Roman" w:hAnsi="Times New Roman" w:cs="Times New Roman"/>
                <w:b/>
                <w:color w:val="000000"/>
                <w:sz w:val="24"/>
                <w:szCs w:val="24"/>
              </w:rPr>
            </w:pPr>
          </w:p>
        </w:tc>
        <w:tc>
          <w:tcPr>
            <w:tcW w:w="736" w:type="pct"/>
          </w:tcPr>
          <w:p w:rsidR="00F324BE" w:rsidRPr="00202F64" w:rsidRDefault="00F324BE" w:rsidP="00CE594C">
            <w:pPr>
              <w:autoSpaceDE w:val="0"/>
              <w:autoSpaceDN w:val="0"/>
              <w:adjustRightInd w:val="0"/>
              <w:jc w:val="both"/>
              <w:rPr>
                <w:rFonts w:ascii="Times New Roman" w:hAnsi="Times New Roman" w:cs="Times New Roman"/>
                <w:color w:val="000000"/>
                <w:sz w:val="24"/>
                <w:szCs w:val="24"/>
              </w:rPr>
            </w:pPr>
          </w:p>
        </w:tc>
      </w:tr>
      <w:tr w:rsidR="002C37A4" w:rsidRPr="00202F64" w:rsidTr="002C37A4">
        <w:trPr>
          <w:trHeight w:val="1008"/>
        </w:trPr>
        <w:tc>
          <w:tcPr>
            <w:tcW w:w="343" w:type="pct"/>
            <w:vAlign w:val="center"/>
          </w:tcPr>
          <w:p w:rsidR="002C37A4" w:rsidRPr="00202F64" w:rsidRDefault="002C37A4" w:rsidP="00CE594C">
            <w:pPr>
              <w:pStyle w:val="ListParagraph"/>
              <w:numPr>
                <w:ilvl w:val="0"/>
                <w:numId w:val="7"/>
              </w:numPr>
              <w:autoSpaceDE w:val="0"/>
              <w:autoSpaceDN w:val="0"/>
              <w:adjustRightInd w:val="0"/>
              <w:jc w:val="center"/>
              <w:rPr>
                <w:rFonts w:ascii="Times New Roman" w:hAnsi="Times New Roman" w:cs="Times New Roman"/>
                <w:color w:val="000000"/>
                <w:sz w:val="24"/>
                <w:szCs w:val="24"/>
              </w:rPr>
            </w:pPr>
          </w:p>
        </w:tc>
        <w:tc>
          <w:tcPr>
            <w:tcW w:w="3374" w:type="pct"/>
          </w:tcPr>
          <w:p w:rsidR="002C37A4" w:rsidRPr="0056118B" w:rsidRDefault="002C37A4" w:rsidP="00CE594C">
            <w:pPr>
              <w:autoSpaceDE w:val="0"/>
              <w:autoSpaceDN w:val="0"/>
              <w:adjustRightInd w:val="0"/>
              <w:jc w:val="both"/>
              <w:rPr>
                <w:rFonts w:ascii="Times New Roman" w:hAnsi="Times New Roman" w:cs="Times New Roman"/>
              </w:rPr>
            </w:pPr>
            <w:r w:rsidRPr="002C37A4">
              <w:rPr>
                <w:rFonts w:ascii="Times New Roman" w:hAnsi="Times New Roman" w:cs="Times New Roman"/>
              </w:rPr>
              <w:t>Warranty shall be provided as per the Drug Act 1976 / DRAP Act 2012 and rules framed there under.</w:t>
            </w:r>
          </w:p>
        </w:tc>
        <w:tc>
          <w:tcPr>
            <w:tcW w:w="547" w:type="pct"/>
            <w:vAlign w:val="center"/>
          </w:tcPr>
          <w:p w:rsidR="002C37A4" w:rsidRPr="00F268A1" w:rsidRDefault="002C37A4" w:rsidP="00CE594C">
            <w:pPr>
              <w:autoSpaceDE w:val="0"/>
              <w:autoSpaceDN w:val="0"/>
              <w:adjustRightInd w:val="0"/>
              <w:jc w:val="center"/>
              <w:rPr>
                <w:rFonts w:ascii="Times New Roman" w:hAnsi="Times New Roman" w:cs="Times New Roman"/>
                <w:b/>
                <w:color w:val="000000"/>
                <w:sz w:val="24"/>
                <w:szCs w:val="24"/>
              </w:rPr>
            </w:pPr>
          </w:p>
        </w:tc>
        <w:tc>
          <w:tcPr>
            <w:tcW w:w="736" w:type="pct"/>
          </w:tcPr>
          <w:p w:rsidR="002C37A4" w:rsidRPr="00202F64" w:rsidRDefault="002C37A4" w:rsidP="00CE594C">
            <w:pPr>
              <w:autoSpaceDE w:val="0"/>
              <w:autoSpaceDN w:val="0"/>
              <w:adjustRightInd w:val="0"/>
              <w:jc w:val="both"/>
              <w:rPr>
                <w:rFonts w:ascii="Times New Roman" w:hAnsi="Times New Roman" w:cs="Times New Roman"/>
                <w:color w:val="000000"/>
                <w:sz w:val="24"/>
                <w:szCs w:val="24"/>
              </w:rPr>
            </w:pPr>
          </w:p>
        </w:tc>
      </w:tr>
    </w:tbl>
    <w:p w:rsidR="002C37A4" w:rsidRDefault="002C37A4" w:rsidP="00990CF2">
      <w:pPr>
        <w:tabs>
          <w:tab w:val="left" w:pos="1053"/>
          <w:tab w:val="left" w:pos="1485"/>
          <w:tab w:val="left" w:pos="2460"/>
          <w:tab w:val="left" w:pos="3125"/>
          <w:tab w:val="left" w:pos="3720"/>
          <w:tab w:val="left" w:pos="5139"/>
          <w:tab w:val="left" w:pos="6455"/>
          <w:tab w:val="left" w:pos="7031"/>
          <w:tab w:val="left" w:pos="7842"/>
          <w:tab w:val="left" w:pos="8257"/>
        </w:tabs>
        <w:spacing w:before="74" w:line="252" w:lineRule="auto"/>
        <w:ind w:right="515"/>
        <w:rPr>
          <w:rFonts w:asciiTheme="majorBidi" w:eastAsia="Franklin Gothic Medium" w:hAnsiTheme="majorBidi" w:cstheme="majorBidi"/>
          <w:b/>
          <w:bCs/>
          <w:sz w:val="24"/>
          <w:szCs w:val="24"/>
        </w:rPr>
      </w:pPr>
    </w:p>
    <w:p w:rsidR="002C37A4" w:rsidRDefault="002C37A4">
      <w:pPr>
        <w:rPr>
          <w:rFonts w:asciiTheme="majorBidi" w:eastAsia="Franklin Gothic Medium" w:hAnsiTheme="majorBidi" w:cstheme="majorBidi"/>
          <w:b/>
          <w:bCs/>
          <w:sz w:val="24"/>
          <w:szCs w:val="24"/>
        </w:rPr>
      </w:pPr>
      <w:r>
        <w:rPr>
          <w:rFonts w:asciiTheme="majorBidi" w:eastAsia="Franklin Gothic Medium" w:hAnsiTheme="majorBidi" w:cstheme="majorBidi"/>
          <w:b/>
          <w:bCs/>
          <w:sz w:val="24"/>
          <w:szCs w:val="24"/>
        </w:rPr>
        <w:br w:type="page"/>
      </w:r>
    </w:p>
    <w:p w:rsidR="00990CF2" w:rsidRDefault="00990CF2" w:rsidP="00990CF2">
      <w:pPr>
        <w:tabs>
          <w:tab w:val="left" w:pos="1053"/>
          <w:tab w:val="left" w:pos="1485"/>
          <w:tab w:val="left" w:pos="2460"/>
          <w:tab w:val="left" w:pos="3125"/>
          <w:tab w:val="left" w:pos="3720"/>
          <w:tab w:val="left" w:pos="5139"/>
          <w:tab w:val="left" w:pos="6455"/>
          <w:tab w:val="left" w:pos="7031"/>
          <w:tab w:val="left" w:pos="7842"/>
          <w:tab w:val="left" w:pos="8257"/>
        </w:tabs>
        <w:spacing w:before="74" w:line="252" w:lineRule="auto"/>
        <w:ind w:right="515"/>
        <w:rPr>
          <w:rFonts w:asciiTheme="majorBidi" w:eastAsia="Franklin Gothic Medium" w:hAnsiTheme="majorBidi" w:cstheme="majorBidi"/>
          <w:b/>
          <w:bCs/>
          <w:sz w:val="24"/>
          <w:szCs w:val="24"/>
        </w:rPr>
      </w:pPr>
    </w:p>
    <w:p w:rsidR="00F324BE" w:rsidRDefault="00F324BE" w:rsidP="00F324BE">
      <w:pPr>
        <w:pStyle w:val="ListParagraph"/>
        <w:numPr>
          <w:ilvl w:val="0"/>
          <w:numId w:val="14"/>
        </w:numPr>
        <w:autoSpaceDE w:val="0"/>
        <w:autoSpaceDN w:val="0"/>
        <w:adjustRightInd w:val="0"/>
        <w:spacing w:after="0" w:line="360" w:lineRule="auto"/>
        <w:ind w:left="36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EVALUATION</w:t>
      </w:r>
      <w:r w:rsidRPr="00990CF2">
        <w:rPr>
          <w:rFonts w:ascii="Times New Roman" w:hAnsi="Times New Roman" w:cs="Times New Roman"/>
          <w:b/>
          <w:bCs/>
          <w:color w:val="000000"/>
          <w:sz w:val="24"/>
          <w:szCs w:val="24"/>
          <w:u w:val="single"/>
        </w:rPr>
        <w:t xml:space="preserve"> CRITERIA</w:t>
      </w:r>
      <w:r>
        <w:rPr>
          <w:rFonts w:ascii="Times New Roman" w:hAnsi="Times New Roman" w:cs="Times New Roman"/>
          <w:b/>
          <w:bCs/>
          <w:color w:val="000000"/>
          <w:sz w:val="24"/>
          <w:szCs w:val="24"/>
          <w:u w:val="single"/>
        </w:rPr>
        <w:t xml:space="preserve"> / MARKING CRITERIA</w:t>
      </w:r>
    </w:p>
    <w:p w:rsidR="00F324BE" w:rsidRPr="00F324BE" w:rsidRDefault="00F324BE" w:rsidP="00F324BE">
      <w:pPr>
        <w:spacing w:after="0"/>
        <w:jc w:val="both"/>
        <w:rPr>
          <w:rFonts w:ascii="Times New Roman" w:eastAsia="Times New Roman" w:hAnsi="Times New Roman" w:cs="Times New Roman"/>
          <w:sz w:val="20"/>
          <w:szCs w:val="20"/>
        </w:rPr>
      </w:pPr>
      <w:r w:rsidRPr="00F324BE">
        <w:rPr>
          <w:rFonts w:ascii="Times New Roman" w:eastAsia="Times New Roman" w:hAnsi="Times New Roman" w:cs="Times New Roman"/>
          <w:spacing w:val="-1"/>
          <w:szCs w:val="20"/>
        </w:rPr>
        <w:t>It</w:t>
      </w:r>
      <w:r w:rsidRPr="00F324BE">
        <w:rPr>
          <w:rFonts w:ascii="Times New Roman" w:eastAsia="Times New Roman" w:hAnsi="Times New Roman" w:cs="Times New Roman"/>
          <w:spacing w:val="16"/>
          <w:szCs w:val="20"/>
        </w:rPr>
        <w:t xml:space="preserve"> </w:t>
      </w:r>
      <w:r w:rsidRPr="00F324BE">
        <w:rPr>
          <w:rFonts w:ascii="Times New Roman" w:eastAsia="Times New Roman" w:hAnsi="Times New Roman" w:cs="Times New Roman"/>
          <w:spacing w:val="-1"/>
          <w:szCs w:val="20"/>
        </w:rPr>
        <w:t>is</w:t>
      </w:r>
      <w:r w:rsidRPr="00F324BE">
        <w:rPr>
          <w:rFonts w:ascii="Times New Roman" w:eastAsia="Times New Roman" w:hAnsi="Times New Roman" w:cs="Times New Roman"/>
          <w:spacing w:val="18"/>
          <w:szCs w:val="20"/>
        </w:rPr>
        <w:t xml:space="preserve"> </w:t>
      </w:r>
      <w:r w:rsidRPr="00F324BE">
        <w:rPr>
          <w:rFonts w:ascii="Times New Roman" w:eastAsia="Times New Roman" w:hAnsi="Times New Roman" w:cs="Times New Roman"/>
          <w:spacing w:val="-1"/>
          <w:szCs w:val="20"/>
        </w:rPr>
        <w:t>mandatory</w:t>
      </w:r>
      <w:r w:rsidRPr="00F324BE">
        <w:rPr>
          <w:rFonts w:ascii="Times New Roman" w:eastAsia="Times New Roman" w:hAnsi="Times New Roman" w:cs="Times New Roman"/>
          <w:spacing w:val="19"/>
          <w:szCs w:val="20"/>
        </w:rPr>
        <w:t xml:space="preserve"> </w:t>
      </w:r>
      <w:r w:rsidRPr="00F324BE">
        <w:rPr>
          <w:rFonts w:ascii="Times New Roman" w:eastAsia="Times New Roman" w:hAnsi="Times New Roman" w:cs="Times New Roman"/>
          <w:szCs w:val="20"/>
        </w:rPr>
        <w:t>for</w:t>
      </w:r>
      <w:r w:rsidRPr="00F324BE">
        <w:rPr>
          <w:rFonts w:ascii="Times New Roman" w:eastAsia="Times New Roman" w:hAnsi="Times New Roman" w:cs="Times New Roman"/>
          <w:spacing w:val="17"/>
          <w:szCs w:val="20"/>
        </w:rPr>
        <w:t xml:space="preserve"> </w:t>
      </w:r>
      <w:r>
        <w:rPr>
          <w:rFonts w:asciiTheme="majorBidi" w:hAnsiTheme="majorBidi" w:cstheme="majorBidi"/>
          <w:szCs w:val="20"/>
        </w:rPr>
        <w:t>the bidders</w:t>
      </w:r>
      <w:r w:rsidRPr="00F324BE">
        <w:rPr>
          <w:rFonts w:ascii="Times New Roman" w:eastAsia="Times New Roman" w:hAnsi="Times New Roman" w:cs="Times New Roman"/>
          <w:spacing w:val="17"/>
          <w:szCs w:val="20"/>
        </w:rPr>
        <w:t xml:space="preserve"> </w:t>
      </w:r>
      <w:r w:rsidRPr="00F324BE">
        <w:rPr>
          <w:rFonts w:ascii="Times New Roman" w:eastAsia="Times New Roman" w:hAnsi="Times New Roman" w:cs="Times New Roman"/>
          <w:szCs w:val="20"/>
        </w:rPr>
        <w:t>to</w:t>
      </w:r>
      <w:r w:rsidRPr="00F324BE">
        <w:rPr>
          <w:rFonts w:ascii="Times New Roman" w:eastAsia="Times New Roman" w:hAnsi="Times New Roman" w:cs="Times New Roman"/>
          <w:spacing w:val="20"/>
          <w:szCs w:val="20"/>
        </w:rPr>
        <w:t xml:space="preserve"> </w:t>
      </w:r>
      <w:r w:rsidRPr="00F324BE">
        <w:rPr>
          <w:rFonts w:ascii="Times New Roman" w:eastAsia="Times New Roman" w:hAnsi="Times New Roman" w:cs="Times New Roman"/>
          <w:szCs w:val="20"/>
        </w:rPr>
        <w:t>get</w:t>
      </w:r>
      <w:r w:rsidRPr="00F324BE">
        <w:rPr>
          <w:rFonts w:ascii="Times New Roman" w:eastAsia="Times New Roman" w:hAnsi="Times New Roman" w:cs="Times New Roman"/>
          <w:spacing w:val="21"/>
          <w:szCs w:val="20"/>
        </w:rPr>
        <w:t xml:space="preserve"> </w:t>
      </w:r>
      <w:r w:rsidRPr="00F324BE">
        <w:rPr>
          <w:rFonts w:ascii="Times New Roman" w:eastAsia="Times New Roman" w:hAnsi="Times New Roman" w:cs="Times New Roman"/>
          <w:spacing w:val="1"/>
          <w:szCs w:val="20"/>
        </w:rPr>
        <w:t>at</w:t>
      </w:r>
      <w:r w:rsidRPr="00F324BE">
        <w:rPr>
          <w:rFonts w:ascii="Times New Roman" w:eastAsia="Times New Roman" w:hAnsi="Times New Roman" w:cs="Times New Roman"/>
          <w:spacing w:val="19"/>
          <w:szCs w:val="20"/>
        </w:rPr>
        <w:t xml:space="preserve"> </w:t>
      </w:r>
      <w:r w:rsidRPr="00F324BE">
        <w:rPr>
          <w:rFonts w:ascii="Times New Roman" w:eastAsia="Times New Roman" w:hAnsi="Times New Roman" w:cs="Times New Roman"/>
          <w:spacing w:val="-1"/>
          <w:szCs w:val="20"/>
        </w:rPr>
        <w:t>least</w:t>
      </w:r>
      <w:r w:rsidRPr="00F324BE">
        <w:rPr>
          <w:rFonts w:ascii="Times New Roman" w:eastAsia="Times New Roman" w:hAnsi="Times New Roman" w:cs="Times New Roman"/>
          <w:spacing w:val="16"/>
          <w:szCs w:val="20"/>
        </w:rPr>
        <w:t xml:space="preserve"> </w:t>
      </w:r>
      <w:r>
        <w:rPr>
          <w:rFonts w:asciiTheme="majorBidi" w:hAnsiTheme="majorBidi" w:cstheme="majorBidi"/>
          <w:szCs w:val="20"/>
        </w:rPr>
        <w:t>7</w:t>
      </w:r>
      <w:r w:rsidRPr="00F324BE">
        <w:rPr>
          <w:rFonts w:ascii="Times New Roman" w:eastAsia="Times New Roman" w:hAnsi="Times New Roman" w:cs="Times New Roman"/>
          <w:szCs w:val="20"/>
        </w:rPr>
        <w:t>5</w:t>
      </w:r>
      <w:r w:rsidRPr="00F324BE">
        <w:rPr>
          <w:rFonts w:ascii="Times New Roman" w:eastAsia="Times New Roman" w:hAnsi="Times New Roman" w:cs="Times New Roman"/>
          <w:spacing w:val="20"/>
          <w:szCs w:val="20"/>
        </w:rPr>
        <w:t xml:space="preserve"> </w:t>
      </w:r>
      <w:r w:rsidRPr="00F324BE">
        <w:rPr>
          <w:rFonts w:ascii="Times New Roman" w:eastAsia="Times New Roman" w:hAnsi="Times New Roman" w:cs="Times New Roman"/>
          <w:szCs w:val="20"/>
        </w:rPr>
        <w:t>%</w:t>
      </w:r>
      <w:r w:rsidRPr="00F324BE">
        <w:rPr>
          <w:rFonts w:ascii="Times New Roman" w:eastAsia="Times New Roman" w:hAnsi="Times New Roman" w:cs="Times New Roman"/>
          <w:spacing w:val="39"/>
          <w:w w:val="99"/>
          <w:szCs w:val="20"/>
        </w:rPr>
        <w:t xml:space="preserve"> </w:t>
      </w:r>
      <w:r w:rsidRPr="00F324BE">
        <w:rPr>
          <w:rFonts w:ascii="Times New Roman" w:eastAsia="Times New Roman" w:hAnsi="Times New Roman" w:cs="Times New Roman"/>
          <w:spacing w:val="-1"/>
          <w:szCs w:val="20"/>
        </w:rPr>
        <w:t>marks</w:t>
      </w:r>
      <w:r w:rsidRPr="00F324BE">
        <w:rPr>
          <w:rFonts w:ascii="Times New Roman" w:eastAsia="Times New Roman" w:hAnsi="Times New Roman" w:cs="Times New Roman"/>
          <w:spacing w:val="42"/>
          <w:szCs w:val="20"/>
        </w:rPr>
        <w:t xml:space="preserve"> </w:t>
      </w:r>
      <w:r w:rsidRPr="00F324BE">
        <w:rPr>
          <w:rFonts w:ascii="Times New Roman" w:eastAsia="Times New Roman" w:hAnsi="Times New Roman" w:cs="Times New Roman"/>
          <w:spacing w:val="-1"/>
          <w:szCs w:val="20"/>
        </w:rPr>
        <w:t>in</w:t>
      </w:r>
      <w:r w:rsidRPr="00F324BE">
        <w:rPr>
          <w:rFonts w:ascii="Times New Roman" w:eastAsia="Times New Roman" w:hAnsi="Times New Roman" w:cs="Times New Roman"/>
          <w:spacing w:val="39"/>
          <w:szCs w:val="20"/>
        </w:rPr>
        <w:t xml:space="preserve"> </w:t>
      </w:r>
      <w:r w:rsidRPr="00F324BE">
        <w:rPr>
          <w:rFonts w:ascii="Times New Roman" w:eastAsia="Times New Roman" w:hAnsi="Times New Roman" w:cs="Times New Roman"/>
          <w:szCs w:val="20"/>
        </w:rPr>
        <w:t>the</w:t>
      </w:r>
      <w:r w:rsidRPr="00F324BE">
        <w:rPr>
          <w:rFonts w:ascii="Times New Roman" w:eastAsia="Times New Roman" w:hAnsi="Times New Roman" w:cs="Times New Roman"/>
          <w:spacing w:val="39"/>
          <w:szCs w:val="20"/>
        </w:rPr>
        <w:t xml:space="preserve"> </w:t>
      </w:r>
      <w:r w:rsidRPr="00F324BE">
        <w:rPr>
          <w:rFonts w:ascii="Times New Roman" w:eastAsia="Times New Roman" w:hAnsi="Times New Roman" w:cs="Times New Roman"/>
          <w:spacing w:val="-1"/>
          <w:szCs w:val="20"/>
        </w:rPr>
        <w:t>marking</w:t>
      </w:r>
      <w:r w:rsidRPr="00F324BE">
        <w:rPr>
          <w:rFonts w:ascii="Times New Roman" w:eastAsia="Times New Roman" w:hAnsi="Times New Roman" w:cs="Times New Roman"/>
          <w:spacing w:val="39"/>
          <w:szCs w:val="20"/>
        </w:rPr>
        <w:t xml:space="preserve"> </w:t>
      </w:r>
      <w:r w:rsidRPr="00F324BE">
        <w:rPr>
          <w:rFonts w:ascii="Times New Roman" w:eastAsia="Times New Roman" w:hAnsi="Times New Roman" w:cs="Times New Roman"/>
          <w:spacing w:val="-1"/>
          <w:szCs w:val="20"/>
        </w:rPr>
        <w:t>criteria</w:t>
      </w:r>
      <w:r w:rsidRPr="00F324BE">
        <w:rPr>
          <w:rFonts w:ascii="Times New Roman" w:eastAsia="Times New Roman" w:hAnsi="Times New Roman" w:cs="Times New Roman"/>
          <w:spacing w:val="40"/>
          <w:szCs w:val="20"/>
        </w:rPr>
        <w:t xml:space="preserve"> </w:t>
      </w:r>
      <w:r w:rsidRPr="00F324BE">
        <w:rPr>
          <w:rFonts w:ascii="Times New Roman" w:eastAsia="Times New Roman" w:hAnsi="Times New Roman" w:cs="Times New Roman"/>
          <w:szCs w:val="20"/>
        </w:rPr>
        <w:t>to</w:t>
      </w:r>
      <w:r w:rsidRPr="00F324BE">
        <w:rPr>
          <w:rFonts w:ascii="Times New Roman" w:eastAsia="Times New Roman" w:hAnsi="Times New Roman" w:cs="Times New Roman"/>
          <w:spacing w:val="39"/>
          <w:szCs w:val="20"/>
        </w:rPr>
        <w:t xml:space="preserve"> </w:t>
      </w:r>
      <w:r w:rsidRPr="00F324BE">
        <w:rPr>
          <w:rFonts w:ascii="Times New Roman" w:eastAsia="Times New Roman" w:hAnsi="Times New Roman" w:cs="Times New Roman"/>
          <w:spacing w:val="-1"/>
          <w:szCs w:val="20"/>
        </w:rPr>
        <w:t>qualify</w:t>
      </w:r>
      <w:r w:rsidRPr="00F324BE">
        <w:rPr>
          <w:rFonts w:ascii="Times New Roman" w:eastAsia="Times New Roman" w:hAnsi="Times New Roman" w:cs="Times New Roman"/>
          <w:spacing w:val="40"/>
          <w:szCs w:val="20"/>
        </w:rPr>
        <w:t xml:space="preserve"> </w:t>
      </w:r>
      <w:r w:rsidRPr="00F324BE">
        <w:rPr>
          <w:rFonts w:ascii="Times New Roman" w:eastAsia="Times New Roman" w:hAnsi="Times New Roman" w:cs="Times New Roman"/>
          <w:spacing w:val="-1"/>
          <w:szCs w:val="20"/>
        </w:rPr>
        <w:t>for</w:t>
      </w:r>
      <w:r w:rsidRPr="00F324BE">
        <w:rPr>
          <w:rFonts w:ascii="Times New Roman" w:eastAsia="Times New Roman" w:hAnsi="Times New Roman" w:cs="Times New Roman"/>
          <w:spacing w:val="41"/>
          <w:szCs w:val="20"/>
        </w:rPr>
        <w:t xml:space="preserve"> </w:t>
      </w:r>
      <w:r w:rsidRPr="00F324BE">
        <w:rPr>
          <w:rFonts w:ascii="Times New Roman" w:eastAsia="Times New Roman" w:hAnsi="Times New Roman" w:cs="Times New Roman"/>
          <w:spacing w:val="-1"/>
          <w:szCs w:val="20"/>
        </w:rPr>
        <w:t>further</w:t>
      </w:r>
      <w:r w:rsidRPr="00F324BE">
        <w:rPr>
          <w:rFonts w:ascii="Times New Roman" w:eastAsia="Times New Roman" w:hAnsi="Times New Roman" w:cs="Times New Roman"/>
          <w:spacing w:val="35"/>
          <w:w w:val="99"/>
          <w:szCs w:val="20"/>
        </w:rPr>
        <w:t xml:space="preserve"> </w:t>
      </w:r>
      <w:r w:rsidRPr="00F324BE">
        <w:rPr>
          <w:rFonts w:ascii="Times New Roman" w:eastAsia="Times New Roman" w:hAnsi="Times New Roman" w:cs="Times New Roman"/>
          <w:spacing w:val="-1"/>
          <w:szCs w:val="20"/>
        </w:rPr>
        <w:t>procurement</w:t>
      </w:r>
      <w:r w:rsidRPr="00F324BE">
        <w:rPr>
          <w:rFonts w:ascii="Times New Roman" w:eastAsia="Times New Roman" w:hAnsi="Times New Roman" w:cs="Times New Roman"/>
          <w:spacing w:val="23"/>
          <w:szCs w:val="20"/>
        </w:rPr>
        <w:t xml:space="preserve"> </w:t>
      </w:r>
      <w:r w:rsidRPr="00F324BE">
        <w:rPr>
          <w:rFonts w:ascii="Times New Roman" w:eastAsia="Times New Roman" w:hAnsi="Times New Roman" w:cs="Times New Roman"/>
          <w:spacing w:val="-1"/>
          <w:szCs w:val="20"/>
        </w:rPr>
        <w:t>process</w:t>
      </w:r>
      <w:r>
        <w:rPr>
          <w:rFonts w:asciiTheme="majorBidi" w:hAnsiTheme="majorBidi" w:cstheme="majorBidi"/>
          <w:spacing w:val="-1"/>
          <w:szCs w:val="20"/>
        </w:rPr>
        <w:t>.</w:t>
      </w:r>
      <w:r w:rsidRPr="00F324BE">
        <w:rPr>
          <w:rFonts w:ascii="Times New Roman" w:eastAsia="Times New Roman" w:hAnsi="Times New Roman" w:cs="Times New Roman"/>
          <w:spacing w:val="25"/>
          <w:szCs w:val="20"/>
        </w:rPr>
        <w:t xml:space="preserve"> </w:t>
      </w:r>
      <w:r w:rsidRPr="00F324BE">
        <w:rPr>
          <w:rFonts w:ascii="Times New Roman" w:eastAsia="Times New Roman" w:hAnsi="Times New Roman" w:cs="Times New Roman"/>
          <w:spacing w:val="-1"/>
          <w:szCs w:val="20"/>
        </w:rPr>
        <w:t>Copies of</w:t>
      </w:r>
      <w:r w:rsidRPr="00F324BE">
        <w:rPr>
          <w:rFonts w:ascii="Times New Roman" w:eastAsia="Times New Roman" w:hAnsi="Times New Roman" w:cs="Times New Roman"/>
          <w:spacing w:val="-5"/>
          <w:szCs w:val="20"/>
        </w:rPr>
        <w:t xml:space="preserve"> </w:t>
      </w:r>
      <w:r w:rsidRPr="00F324BE">
        <w:rPr>
          <w:rFonts w:ascii="Times New Roman" w:eastAsia="Times New Roman" w:hAnsi="Times New Roman" w:cs="Times New Roman"/>
          <w:spacing w:val="-1"/>
          <w:szCs w:val="20"/>
        </w:rPr>
        <w:t>all</w:t>
      </w:r>
      <w:r w:rsidRPr="00F324BE">
        <w:rPr>
          <w:rFonts w:ascii="Times New Roman" w:eastAsia="Times New Roman" w:hAnsi="Times New Roman" w:cs="Times New Roman"/>
          <w:spacing w:val="-8"/>
          <w:szCs w:val="20"/>
        </w:rPr>
        <w:t xml:space="preserve"> </w:t>
      </w:r>
      <w:r w:rsidRPr="00F324BE">
        <w:rPr>
          <w:rFonts w:ascii="Times New Roman" w:eastAsia="Times New Roman" w:hAnsi="Times New Roman" w:cs="Times New Roman"/>
          <w:spacing w:val="-1"/>
          <w:szCs w:val="20"/>
        </w:rPr>
        <w:t>the</w:t>
      </w:r>
      <w:r w:rsidRPr="00F324BE">
        <w:rPr>
          <w:rFonts w:ascii="Times New Roman" w:eastAsia="Times New Roman" w:hAnsi="Times New Roman" w:cs="Times New Roman"/>
          <w:spacing w:val="-5"/>
          <w:szCs w:val="20"/>
        </w:rPr>
        <w:t xml:space="preserve"> </w:t>
      </w:r>
      <w:r w:rsidRPr="00F324BE">
        <w:rPr>
          <w:rFonts w:ascii="Times New Roman" w:eastAsia="Times New Roman" w:hAnsi="Times New Roman" w:cs="Times New Roman"/>
          <w:spacing w:val="-1"/>
          <w:szCs w:val="20"/>
        </w:rPr>
        <w:t>required</w:t>
      </w:r>
      <w:r w:rsidRPr="00F324BE">
        <w:rPr>
          <w:rFonts w:ascii="Times New Roman" w:eastAsia="Times New Roman" w:hAnsi="Times New Roman" w:cs="Times New Roman"/>
          <w:spacing w:val="-8"/>
          <w:szCs w:val="20"/>
        </w:rPr>
        <w:t xml:space="preserve"> </w:t>
      </w:r>
      <w:r w:rsidRPr="00F324BE">
        <w:rPr>
          <w:rFonts w:ascii="Times New Roman" w:eastAsia="Times New Roman" w:hAnsi="Times New Roman" w:cs="Times New Roman"/>
          <w:spacing w:val="-1"/>
          <w:szCs w:val="20"/>
        </w:rPr>
        <w:t>documents</w:t>
      </w:r>
      <w:r w:rsidRPr="00F324BE">
        <w:rPr>
          <w:rFonts w:ascii="Times New Roman" w:eastAsia="Times New Roman" w:hAnsi="Times New Roman" w:cs="Times New Roman"/>
          <w:spacing w:val="-7"/>
          <w:szCs w:val="20"/>
        </w:rPr>
        <w:t xml:space="preserve"> </w:t>
      </w:r>
      <w:r w:rsidRPr="00F324BE">
        <w:rPr>
          <w:rFonts w:ascii="Times New Roman" w:eastAsia="Times New Roman" w:hAnsi="Times New Roman" w:cs="Times New Roman"/>
          <w:spacing w:val="-1"/>
          <w:szCs w:val="20"/>
        </w:rPr>
        <w:t>shall</w:t>
      </w:r>
      <w:r w:rsidRPr="00F324BE">
        <w:rPr>
          <w:rFonts w:ascii="Times New Roman" w:eastAsia="Times New Roman" w:hAnsi="Times New Roman" w:cs="Times New Roman"/>
          <w:spacing w:val="-8"/>
          <w:szCs w:val="20"/>
        </w:rPr>
        <w:t xml:space="preserve"> </w:t>
      </w:r>
      <w:r w:rsidRPr="00F324BE">
        <w:rPr>
          <w:rFonts w:ascii="Times New Roman" w:eastAsia="Times New Roman" w:hAnsi="Times New Roman" w:cs="Times New Roman"/>
          <w:spacing w:val="-1"/>
          <w:szCs w:val="20"/>
        </w:rPr>
        <w:t>be</w:t>
      </w:r>
      <w:r w:rsidRPr="00F324BE">
        <w:rPr>
          <w:rFonts w:ascii="Times New Roman" w:eastAsia="Times New Roman" w:hAnsi="Times New Roman" w:cs="Times New Roman"/>
          <w:spacing w:val="-8"/>
          <w:szCs w:val="20"/>
        </w:rPr>
        <w:t xml:space="preserve"> </w:t>
      </w:r>
      <w:r w:rsidRPr="00F324BE">
        <w:rPr>
          <w:rFonts w:ascii="Times New Roman" w:eastAsia="Times New Roman" w:hAnsi="Times New Roman" w:cs="Times New Roman"/>
          <w:szCs w:val="20"/>
        </w:rPr>
        <w:t>attached;</w:t>
      </w:r>
    </w:p>
    <w:p w:rsidR="00F324BE" w:rsidRDefault="00F324BE" w:rsidP="00F324BE">
      <w:pPr>
        <w:pStyle w:val="ListParagraph"/>
        <w:autoSpaceDE w:val="0"/>
        <w:autoSpaceDN w:val="0"/>
        <w:adjustRightInd w:val="0"/>
        <w:spacing w:after="0" w:line="240" w:lineRule="auto"/>
        <w:ind w:left="360"/>
        <w:jc w:val="both"/>
        <w:rPr>
          <w:rFonts w:ascii="Times New Roman" w:hAnsi="Times New Roman" w:cs="Times New Roman"/>
          <w:b/>
          <w:bCs/>
          <w:color w:val="000000"/>
          <w:sz w:val="24"/>
          <w:szCs w:val="24"/>
          <w:u w:val="single"/>
        </w:rPr>
      </w:pPr>
    </w:p>
    <w:tbl>
      <w:tblPr>
        <w:tblStyle w:val="TableGrid"/>
        <w:tblW w:w="5000" w:type="pct"/>
        <w:tblLook w:val="04A0"/>
      </w:tblPr>
      <w:tblGrid>
        <w:gridCol w:w="674"/>
        <w:gridCol w:w="6635"/>
        <w:gridCol w:w="1076"/>
        <w:gridCol w:w="1447"/>
      </w:tblGrid>
      <w:tr w:rsidR="00776175" w:rsidRPr="00202F64" w:rsidTr="00F324BE">
        <w:tc>
          <w:tcPr>
            <w:tcW w:w="343" w:type="pct"/>
            <w:vAlign w:val="center"/>
          </w:tcPr>
          <w:p w:rsidR="00776175" w:rsidRPr="00202F64" w:rsidRDefault="00776175" w:rsidP="00F07CF6">
            <w:pPr>
              <w:autoSpaceDE w:val="0"/>
              <w:autoSpaceDN w:val="0"/>
              <w:adjustRightInd w:val="0"/>
              <w:jc w:val="center"/>
              <w:rPr>
                <w:rFonts w:ascii="Times New Roman" w:hAnsi="Times New Roman" w:cs="Times New Roman"/>
                <w:b/>
                <w:color w:val="000000"/>
                <w:sz w:val="24"/>
                <w:szCs w:val="24"/>
              </w:rPr>
            </w:pPr>
            <w:r w:rsidRPr="00202F64">
              <w:rPr>
                <w:rFonts w:ascii="Times New Roman" w:hAnsi="Times New Roman" w:cs="Times New Roman"/>
                <w:b/>
                <w:color w:val="000000"/>
                <w:sz w:val="24"/>
                <w:szCs w:val="24"/>
              </w:rPr>
              <w:t>S</w:t>
            </w:r>
            <w:r w:rsidR="00E24946" w:rsidRPr="00202F64">
              <w:rPr>
                <w:rFonts w:ascii="Times New Roman" w:hAnsi="Times New Roman" w:cs="Times New Roman"/>
                <w:b/>
                <w:color w:val="000000"/>
                <w:sz w:val="24"/>
                <w:szCs w:val="24"/>
              </w:rPr>
              <w:t xml:space="preserve"> #</w:t>
            </w:r>
          </w:p>
        </w:tc>
        <w:tc>
          <w:tcPr>
            <w:tcW w:w="3374" w:type="pct"/>
            <w:vAlign w:val="center"/>
          </w:tcPr>
          <w:p w:rsidR="00776175" w:rsidRPr="00202F64" w:rsidRDefault="00776175" w:rsidP="00E24946">
            <w:pPr>
              <w:autoSpaceDE w:val="0"/>
              <w:autoSpaceDN w:val="0"/>
              <w:adjustRightInd w:val="0"/>
              <w:jc w:val="center"/>
              <w:rPr>
                <w:rFonts w:ascii="Times New Roman" w:hAnsi="Times New Roman" w:cs="Times New Roman"/>
                <w:b/>
                <w:color w:val="000000"/>
                <w:sz w:val="24"/>
                <w:szCs w:val="24"/>
              </w:rPr>
            </w:pPr>
            <w:r w:rsidRPr="00202F64">
              <w:rPr>
                <w:rFonts w:ascii="Times New Roman" w:hAnsi="Times New Roman" w:cs="Times New Roman"/>
                <w:b/>
                <w:color w:val="000000"/>
                <w:sz w:val="24"/>
                <w:szCs w:val="24"/>
              </w:rPr>
              <w:t>Details</w:t>
            </w:r>
          </w:p>
        </w:tc>
        <w:tc>
          <w:tcPr>
            <w:tcW w:w="547" w:type="pct"/>
            <w:vAlign w:val="center"/>
          </w:tcPr>
          <w:p w:rsidR="00776175" w:rsidRPr="00202F64" w:rsidRDefault="00F324BE" w:rsidP="00E24946">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Total </w:t>
            </w:r>
            <w:r w:rsidR="00776175" w:rsidRPr="00202F64">
              <w:rPr>
                <w:rFonts w:ascii="Times New Roman" w:hAnsi="Times New Roman" w:cs="Times New Roman"/>
                <w:b/>
                <w:color w:val="000000"/>
                <w:sz w:val="24"/>
                <w:szCs w:val="24"/>
              </w:rPr>
              <w:t>Marks</w:t>
            </w:r>
          </w:p>
        </w:tc>
        <w:tc>
          <w:tcPr>
            <w:tcW w:w="737" w:type="pct"/>
            <w:vAlign w:val="center"/>
          </w:tcPr>
          <w:p w:rsidR="00776175" w:rsidRPr="00202F64" w:rsidRDefault="00F324BE" w:rsidP="00E24946">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bCs/>
                <w:sz w:val="24"/>
                <w:szCs w:val="24"/>
              </w:rPr>
              <w:t>Obtain</w:t>
            </w:r>
            <w:r w:rsidR="002C37A4">
              <w:rPr>
                <w:rFonts w:ascii="Times New Roman" w:hAnsi="Times New Roman" w:cs="Times New Roman"/>
                <w:b/>
                <w:bCs/>
                <w:sz w:val="24"/>
                <w:szCs w:val="24"/>
              </w:rPr>
              <w:t>ed</w:t>
            </w:r>
            <w:r>
              <w:rPr>
                <w:rFonts w:ascii="Times New Roman" w:hAnsi="Times New Roman" w:cs="Times New Roman"/>
                <w:b/>
                <w:bCs/>
                <w:sz w:val="24"/>
                <w:szCs w:val="24"/>
              </w:rPr>
              <w:t xml:space="preserve"> Marks</w:t>
            </w:r>
          </w:p>
        </w:tc>
      </w:tr>
      <w:tr w:rsidR="00776175" w:rsidRPr="00202F64" w:rsidTr="00F324BE">
        <w:tc>
          <w:tcPr>
            <w:tcW w:w="343" w:type="pct"/>
            <w:vAlign w:val="center"/>
          </w:tcPr>
          <w:p w:rsidR="00776175" w:rsidRPr="00202F64" w:rsidRDefault="00776175" w:rsidP="00F324BE">
            <w:pPr>
              <w:pStyle w:val="ListParagraph"/>
              <w:numPr>
                <w:ilvl w:val="0"/>
                <w:numId w:val="15"/>
              </w:numPr>
              <w:autoSpaceDE w:val="0"/>
              <w:autoSpaceDN w:val="0"/>
              <w:adjustRightInd w:val="0"/>
              <w:jc w:val="center"/>
              <w:rPr>
                <w:rFonts w:ascii="Times New Roman" w:hAnsi="Times New Roman" w:cs="Times New Roman"/>
                <w:color w:val="000000"/>
                <w:sz w:val="24"/>
                <w:szCs w:val="24"/>
              </w:rPr>
            </w:pPr>
          </w:p>
        </w:tc>
        <w:tc>
          <w:tcPr>
            <w:tcW w:w="3374" w:type="pct"/>
          </w:tcPr>
          <w:p w:rsidR="00222D1F" w:rsidRPr="0056118B" w:rsidRDefault="00222D1F" w:rsidP="00A040D9">
            <w:pPr>
              <w:autoSpaceDE w:val="0"/>
              <w:autoSpaceDN w:val="0"/>
              <w:adjustRightInd w:val="0"/>
              <w:jc w:val="both"/>
              <w:rPr>
                <w:rFonts w:ascii="Times New Roman" w:hAnsi="Times New Roman" w:cs="Times New Roman"/>
              </w:rPr>
            </w:pPr>
            <w:r w:rsidRPr="0056118B">
              <w:rPr>
                <w:rFonts w:ascii="Times New Roman" w:hAnsi="Times New Roman" w:cs="Times New Roman"/>
              </w:rPr>
              <w:t>Provision of documents establishing financial</w:t>
            </w:r>
            <w:r w:rsidR="00C45456" w:rsidRPr="0056118B">
              <w:rPr>
                <w:rFonts w:ascii="Times New Roman" w:hAnsi="Times New Roman" w:cs="Times New Roman"/>
              </w:rPr>
              <w:t xml:space="preserve"> </w:t>
            </w:r>
            <w:r w:rsidRPr="0056118B">
              <w:rPr>
                <w:rFonts w:ascii="Times New Roman" w:hAnsi="Times New Roman" w:cs="Times New Roman"/>
              </w:rPr>
              <w:t>soundness;</w:t>
            </w:r>
          </w:p>
          <w:p w:rsidR="00C45456" w:rsidRPr="0056118B" w:rsidRDefault="00222D1F" w:rsidP="00C45456">
            <w:pPr>
              <w:autoSpaceDE w:val="0"/>
              <w:autoSpaceDN w:val="0"/>
              <w:adjustRightInd w:val="0"/>
              <w:jc w:val="both"/>
              <w:rPr>
                <w:rFonts w:ascii="Times New Roman" w:hAnsi="Times New Roman" w:cs="Times New Roman"/>
                <w:b/>
              </w:rPr>
            </w:pPr>
            <w:r w:rsidRPr="0056118B">
              <w:rPr>
                <w:rFonts w:ascii="Times New Roman" w:hAnsi="Times New Roman" w:cs="Times New Roman"/>
                <w:b/>
              </w:rPr>
              <w:t>The vendor must provide</w:t>
            </w:r>
            <w:r w:rsidR="00C45456" w:rsidRPr="0056118B">
              <w:rPr>
                <w:rFonts w:ascii="Times New Roman" w:hAnsi="Times New Roman" w:cs="Times New Roman"/>
                <w:b/>
              </w:rPr>
              <w:t>:</w:t>
            </w:r>
          </w:p>
          <w:p w:rsidR="00C45456" w:rsidRPr="0056118B" w:rsidRDefault="00222D1F" w:rsidP="00C45456">
            <w:pPr>
              <w:pStyle w:val="ListParagraph"/>
              <w:numPr>
                <w:ilvl w:val="0"/>
                <w:numId w:val="4"/>
              </w:numPr>
              <w:autoSpaceDE w:val="0"/>
              <w:autoSpaceDN w:val="0"/>
              <w:adjustRightInd w:val="0"/>
              <w:jc w:val="both"/>
              <w:rPr>
                <w:rFonts w:ascii="Times New Roman" w:hAnsi="Times New Roman" w:cs="Times New Roman"/>
              </w:rPr>
            </w:pPr>
            <w:r w:rsidRPr="0056118B">
              <w:rPr>
                <w:rFonts w:ascii="Times New Roman" w:hAnsi="Times New Roman" w:cs="Times New Roman"/>
              </w:rPr>
              <w:t xml:space="preserve"> </w:t>
            </w:r>
            <w:r w:rsidR="00C45456" w:rsidRPr="0056118B">
              <w:rPr>
                <w:rFonts w:ascii="Times New Roman" w:hAnsi="Times New Roman" w:cs="Times New Roman"/>
              </w:rPr>
              <w:t>A</w:t>
            </w:r>
            <w:r w:rsidRPr="0056118B">
              <w:rPr>
                <w:rFonts w:ascii="Times New Roman" w:hAnsi="Times New Roman" w:cs="Times New Roman"/>
              </w:rPr>
              <w:t>nnual sales values (turn over)for the last financial year</w:t>
            </w:r>
            <w:r w:rsidR="00C45456" w:rsidRPr="0056118B">
              <w:rPr>
                <w:rFonts w:ascii="Times New Roman" w:hAnsi="Times New Roman" w:cs="Times New Roman"/>
              </w:rPr>
              <w:t>.</w:t>
            </w:r>
            <w:r w:rsidR="00F324BE">
              <w:rPr>
                <w:rFonts w:ascii="Times New Roman" w:hAnsi="Times New Roman" w:cs="Times New Roman"/>
              </w:rPr>
              <w:t xml:space="preserve"> </w:t>
            </w:r>
            <w:r w:rsidR="00F324BE">
              <w:rPr>
                <w:rFonts w:ascii="Times New Roman" w:hAnsi="Times New Roman" w:cs="Times New Roman"/>
              </w:rPr>
              <w:tab/>
              <w:t>= 5</w:t>
            </w:r>
          </w:p>
          <w:p w:rsidR="00C45456" w:rsidRPr="0056118B" w:rsidRDefault="00C45456" w:rsidP="00C45456">
            <w:pPr>
              <w:pStyle w:val="ListParagraph"/>
              <w:numPr>
                <w:ilvl w:val="0"/>
                <w:numId w:val="4"/>
              </w:numPr>
              <w:autoSpaceDE w:val="0"/>
              <w:autoSpaceDN w:val="0"/>
              <w:adjustRightInd w:val="0"/>
              <w:jc w:val="both"/>
              <w:rPr>
                <w:rFonts w:ascii="Times New Roman" w:hAnsi="Times New Roman" w:cs="Times New Roman"/>
              </w:rPr>
            </w:pPr>
            <w:r w:rsidRPr="0056118B">
              <w:rPr>
                <w:rFonts w:ascii="Times New Roman" w:hAnsi="Times New Roman" w:cs="Times New Roman"/>
              </w:rPr>
              <w:t>A</w:t>
            </w:r>
            <w:r w:rsidR="00222D1F" w:rsidRPr="0056118B">
              <w:rPr>
                <w:rFonts w:ascii="Times New Roman" w:hAnsi="Times New Roman" w:cs="Times New Roman"/>
              </w:rPr>
              <w:t>udit report audited by</w:t>
            </w:r>
            <w:r w:rsidRPr="0056118B">
              <w:rPr>
                <w:rFonts w:ascii="Times New Roman" w:hAnsi="Times New Roman" w:cs="Times New Roman"/>
              </w:rPr>
              <w:t xml:space="preserve"> </w:t>
            </w:r>
            <w:r w:rsidR="00222D1F" w:rsidRPr="0056118B">
              <w:rPr>
                <w:rFonts w:ascii="Times New Roman" w:hAnsi="Times New Roman" w:cs="Times New Roman"/>
              </w:rPr>
              <w:t>chartered accountant</w:t>
            </w:r>
            <w:r w:rsidRPr="0056118B">
              <w:rPr>
                <w:rFonts w:ascii="Times New Roman" w:hAnsi="Times New Roman" w:cs="Times New Roman"/>
              </w:rPr>
              <w:t>.</w:t>
            </w:r>
            <w:r w:rsidR="00F324BE">
              <w:rPr>
                <w:rFonts w:ascii="Times New Roman" w:hAnsi="Times New Roman" w:cs="Times New Roman"/>
              </w:rPr>
              <w:tab/>
            </w:r>
            <w:r w:rsidR="00F324BE">
              <w:rPr>
                <w:rFonts w:ascii="Times New Roman" w:hAnsi="Times New Roman" w:cs="Times New Roman"/>
              </w:rPr>
              <w:tab/>
              <w:t>=5</w:t>
            </w:r>
          </w:p>
          <w:p w:rsidR="00C45456" w:rsidRPr="0056118B" w:rsidRDefault="00222D1F" w:rsidP="00C45456">
            <w:pPr>
              <w:pStyle w:val="ListParagraph"/>
              <w:numPr>
                <w:ilvl w:val="0"/>
                <w:numId w:val="4"/>
              </w:numPr>
              <w:autoSpaceDE w:val="0"/>
              <w:autoSpaceDN w:val="0"/>
              <w:adjustRightInd w:val="0"/>
              <w:jc w:val="both"/>
              <w:rPr>
                <w:rFonts w:ascii="Times New Roman" w:hAnsi="Times New Roman" w:cs="Times New Roman"/>
              </w:rPr>
            </w:pPr>
            <w:r w:rsidRPr="0056118B">
              <w:rPr>
                <w:rFonts w:ascii="Times New Roman" w:hAnsi="Times New Roman" w:cs="Times New Roman"/>
              </w:rPr>
              <w:t>Tax return and acknowledgement</w:t>
            </w:r>
            <w:r w:rsidR="00C45456" w:rsidRPr="0056118B">
              <w:rPr>
                <w:rFonts w:ascii="Times New Roman" w:hAnsi="Times New Roman" w:cs="Times New Roman"/>
              </w:rPr>
              <w:t xml:space="preserve"> </w:t>
            </w:r>
            <w:r w:rsidRPr="0056118B">
              <w:rPr>
                <w:rFonts w:ascii="Times New Roman" w:hAnsi="Times New Roman" w:cs="Times New Roman"/>
              </w:rPr>
              <w:t>of tax return.</w:t>
            </w:r>
            <w:r w:rsidR="00F324BE">
              <w:rPr>
                <w:rFonts w:ascii="Times New Roman" w:hAnsi="Times New Roman" w:cs="Times New Roman"/>
              </w:rPr>
              <w:tab/>
            </w:r>
            <w:r w:rsidR="00F324BE">
              <w:rPr>
                <w:rFonts w:ascii="Times New Roman" w:hAnsi="Times New Roman" w:cs="Times New Roman"/>
              </w:rPr>
              <w:tab/>
              <w:t>=5</w:t>
            </w:r>
          </w:p>
          <w:p w:rsidR="00776175" w:rsidRPr="0056118B" w:rsidRDefault="00222D1F" w:rsidP="00C45456">
            <w:pPr>
              <w:pStyle w:val="ListParagraph"/>
              <w:numPr>
                <w:ilvl w:val="0"/>
                <w:numId w:val="4"/>
              </w:numPr>
              <w:autoSpaceDE w:val="0"/>
              <w:autoSpaceDN w:val="0"/>
              <w:adjustRightInd w:val="0"/>
              <w:jc w:val="both"/>
              <w:rPr>
                <w:rFonts w:ascii="Times New Roman" w:hAnsi="Times New Roman" w:cs="Times New Roman"/>
                <w:color w:val="000000"/>
              </w:rPr>
            </w:pPr>
            <w:r w:rsidRPr="0056118B">
              <w:rPr>
                <w:rFonts w:ascii="Times New Roman" w:hAnsi="Times New Roman" w:cs="Times New Roman"/>
              </w:rPr>
              <w:t>Bank Statement for the last year</w:t>
            </w:r>
            <w:r w:rsidR="00C45456" w:rsidRPr="0056118B">
              <w:rPr>
                <w:rFonts w:ascii="Times New Roman" w:hAnsi="Times New Roman" w:cs="Times New Roman"/>
              </w:rPr>
              <w:t>.</w:t>
            </w:r>
            <w:r w:rsidR="00F324BE">
              <w:rPr>
                <w:rFonts w:ascii="Times New Roman" w:hAnsi="Times New Roman" w:cs="Times New Roman"/>
              </w:rPr>
              <w:tab/>
            </w:r>
            <w:r w:rsidR="00F324BE">
              <w:rPr>
                <w:rFonts w:ascii="Times New Roman" w:hAnsi="Times New Roman" w:cs="Times New Roman"/>
              </w:rPr>
              <w:tab/>
            </w:r>
            <w:r w:rsidR="00F324BE">
              <w:rPr>
                <w:rFonts w:ascii="Times New Roman" w:hAnsi="Times New Roman" w:cs="Times New Roman"/>
              </w:rPr>
              <w:tab/>
            </w:r>
            <w:r w:rsidR="00F324BE">
              <w:rPr>
                <w:rFonts w:ascii="Times New Roman" w:hAnsi="Times New Roman" w:cs="Times New Roman"/>
              </w:rPr>
              <w:tab/>
              <w:t>=5</w:t>
            </w:r>
          </w:p>
        </w:tc>
        <w:tc>
          <w:tcPr>
            <w:tcW w:w="547" w:type="pct"/>
            <w:vAlign w:val="center"/>
          </w:tcPr>
          <w:p w:rsidR="00776175" w:rsidRPr="00F268A1" w:rsidRDefault="00F324BE" w:rsidP="00A51E95">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w:t>
            </w:r>
          </w:p>
        </w:tc>
        <w:tc>
          <w:tcPr>
            <w:tcW w:w="737" w:type="pct"/>
          </w:tcPr>
          <w:p w:rsidR="00776175" w:rsidRPr="00202F64" w:rsidRDefault="00776175" w:rsidP="00A040D9">
            <w:pPr>
              <w:autoSpaceDE w:val="0"/>
              <w:autoSpaceDN w:val="0"/>
              <w:adjustRightInd w:val="0"/>
              <w:jc w:val="both"/>
              <w:rPr>
                <w:rFonts w:ascii="Times New Roman" w:hAnsi="Times New Roman" w:cs="Times New Roman"/>
                <w:color w:val="000000"/>
                <w:sz w:val="24"/>
                <w:szCs w:val="24"/>
              </w:rPr>
            </w:pPr>
          </w:p>
        </w:tc>
      </w:tr>
      <w:tr w:rsidR="00776175" w:rsidRPr="00202F64" w:rsidTr="00F324BE">
        <w:tc>
          <w:tcPr>
            <w:tcW w:w="343" w:type="pct"/>
            <w:vAlign w:val="center"/>
          </w:tcPr>
          <w:p w:rsidR="00776175" w:rsidRPr="00202F64" w:rsidRDefault="00776175" w:rsidP="00F324BE">
            <w:pPr>
              <w:pStyle w:val="ListParagraph"/>
              <w:numPr>
                <w:ilvl w:val="0"/>
                <w:numId w:val="15"/>
              </w:numPr>
              <w:autoSpaceDE w:val="0"/>
              <w:autoSpaceDN w:val="0"/>
              <w:adjustRightInd w:val="0"/>
              <w:jc w:val="center"/>
              <w:rPr>
                <w:rFonts w:ascii="Times New Roman" w:hAnsi="Times New Roman" w:cs="Times New Roman"/>
                <w:color w:val="000000"/>
                <w:sz w:val="24"/>
                <w:szCs w:val="24"/>
              </w:rPr>
            </w:pPr>
          </w:p>
        </w:tc>
        <w:tc>
          <w:tcPr>
            <w:tcW w:w="3374" w:type="pct"/>
          </w:tcPr>
          <w:p w:rsidR="00C0004E" w:rsidRPr="0056118B" w:rsidRDefault="00FF4EA5" w:rsidP="00A040D9">
            <w:pPr>
              <w:autoSpaceDE w:val="0"/>
              <w:autoSpaceDN w:val="0"/>
              <w:adjustRightInd w:val="0"/>
              <w:jc w:val="both"/>
              <w:rPr>
                <w:rFonts w:ascii="Times New Roman" w:hAnsi="Times New Roman" w:cs="Times New Roman"/>
              </w:rPr>
            </w:pPr>
            <w:r w:rsidRPr="0056118B">
              <w:rPr>
                <w:rFonts w:ascii="Times New Roman" w:hAnsi="Times New Roman" w:cs="Times New Roman"/>
              </w:rPr>
              <w:t xml:space="preserve">Undertaking on stamp paper of Rs 100 value regarding  </w:t>
            </w:r>
          </w:p>
          <w:p w:rsidR="00C0004E" w:rsidRPr="0056118B" w:rsidRDefault="00C0004E" w:rsidP="00A040D9">
            <w:pPr>
              <w:pStyle w:val="ListParagraph"/>
              <w:numPr>
                <w:ilvl w:val="0"/>
                <w:numId w:val="1"/>
              </w:numPr>
              <w:autoSpaceDE w:val="0"/>
              <w:autoSpaceDN w:val="0"/>
              <w:adjustRightInd w:val="0"/>
              <w:jc w:val="both"/>
              <w:rPr>
                <w:rFonts w:ascii="Times New Roman" w:hAnsi="Times New Roman" w:cs="Times New Roman"/>
                <w:color w:val="000000"/>
              </w:rPr>
            </w:pPr>
            <w:r w:rsidRPr="0056118B">
              <w:rPr>
                <w:rFonts w:ascii="Times New Roman" w:hAnsi="Times New Roman" w:cs="Times New Roman"/>
              </w:rPr>
              <w:t xml:space="preserve">The </w:t>
            </w:r>
            <w:r w:rsidR="008E2958" w:rsidRPr="0056118B">
              <w:rPr>
                <w:rFonts w:ascii="Times New Roman" w:hAnsi="Times New Roman" w:cs="Times New Roman"/>
              </w:rPr>
              <w:t xml:space="preserve">proprietor / </w:t>
            </w:r>
            <w:r w:rsidRPr="0056118B">
              <w:rPr>
                <w:rFonts w:ascii="Times New Roman" w:hAnsi="Times New Roman" w:cs="Times New Roman"/>
              </w:rPr>
              <w:t xml:space="preserve">applicant vendor has read and agreed with all </w:t>
            </w:r>
            <w:r w:rsidR="008E2958" w:rsidRPr="0056118B">
              <w:rPr>
                <w:rFonts w:ascii="Times New Roman" w:hAnsi="Times New Roman" w:cs="Times New Roman"/>
              </w:rPr>
              <w:t xml:space="preserve">the </w:t>
            </w:r>
            <w:r w:rsidRPr="0056118B">
              <w:rPr>
                <w:rFonts w:ascii="Times New Roman" w:hAnsi="Times New Roman" w:cs="Times New Roman"/>
              </w:rPr>
              <w:t xml:space="preserve">terms and conditions of Local </w:t>
            </w:r>
            <w:r w:rsidR="00062067" w:rsidRPr="0056118B">
              <w:rPr>
                <w:rFonts w:ascii="Times New Roman" w:hAnsi="Times New Roman" w:cs="Times New Roman"/>
              </w:rPr>
              <w:t>Purchase</w:t>
            </w:r>
            <w:r w:rsidRPr="0056118B">
              <w:rPr>
                <w:rFonts w:ascii="Times New Roman" w:hAnsi="Times New Roman" w:cs="Times New Roman"/>
              </w:rPr>
              <w:t xml:space="preserve"> on day to day basis.</w:t>
            </w:r>
          </w:p>
          <w:p w:rsidR="00776175" w:rsidRPr="0056118B" w:rsidRDefault="005064E6" w:rsidP="00A040D9">
            <w:pPr>
              <w:pStyle w:val="ListParagraph"/>
              <w:numPr>
                <w:ilvl w:val="0"/>
                <w:numId w:val="1"/>
              </w:numPr>
              <w:autoSpaceDE w:val="0"/>
              <w:autoSpaceDN w:val="0"/>
              <w:adjustRightInd w:val="0"/>
              <w:jc w:val="both"/>
              <w:rPr>
                <w:rFonts w:ascii="Times New Roman" w:hAnsi="Times New Roman" w:cs="Times New Roman"/>
                <w:color w:val="000000"/>
              </w:rPr>
            </w:pPr>
            <w:r w:rsidRPr="0056118B">
              <w:rPr>
                <w:rFonts w:ascii="Times New Roman" w:hAnsi="Times New Roman" w:cs="Times New Roman"/>
              </w:rPr>
              <w:t>The applicant vendor</w:t>
            </w:r>
            <w:r w:rsidR="008E2958" w:rsidRPr="0056118B">
              <w:rPr>
                <w:rFonts w:ascii="Times New Roman" w:hAnsi="Times New Roman" w:cs="Times New Roman"/>
              </w:rPr>
              <w:t>,</w:t>
            </w:r>
            <w:r w:rsidRPr="0056118B">
              <w:rPr>
                <w:rFonts w:ascii="Times New Roman" w:hAnsi="Times New Roman" w:cs="Times New Roman"/>
              </w:rPr>
              <w:t xml:space="preserve"> upon registration</w:t>
            </w:r>
            <w:r w:rsidR="008E2958" w:rsidRPr="0056118B">
              <w:rPr>
                <w:rFonts w:ascii="Times New Roman" w:hAnsi="Times New Roman" w:cs="Times New Roman"/>
              </w:rPr>
              <w:t>,</w:t>
            </w:r>
            <w:r w:rsidRPr="0056118B">
              <w:rPr>
                <w:rFonts w:ascii="Times New Roman" w:hAnsi="Times New Roman" w:cs="Times New Roman"/>
              </w:rPr>
              <w:t xml:space="preserve"> shall actively participate in daily LPDD bidding process. In case he does not participate in daily bidding process</w:t>
            </w:r>
            <w:r w:rsidR="008E2958" w:rsidRPr="0056118B">
              <w:rPr>
                <w:rFonts w:ascii="Times New Roman" w:hAnsi="Times New Roman" w:cs="Times New Roman"/>
              </w:rPr>
              <w:t xml:space="preserve"> </w:t>
            </w:r>
            <w:r w:rsidRPr="0056118B">
              <w:rPr>
                <w:rFonts w:ascii="Times New Roman" w:hAnsi="Times New Roman" w:cs="Times New Roman"/>
              </w:rPr>
              <w:t>his registration shall be suspended by the hospital.</w:t>
            </w:r>
          </w:p>
          <w:p w:rsidR="00D074C7" w:rsidRPr="0056118B" w:rsidRDefault="00D074C7" w:rsidP="00A040D9">
            <w:pPr>
              <w:pStyle w:val="ListParagraph"/>
              <w:numPr>
                <w:ilvl w:val="0"/>
                <w:numId w:val="1"/>
              </w:numPr>
              <w:autoSpaceDE w:val="0"/>
              <w:autoSpaceDN w:val="0"/>
              <w:adjustRightInd w:val="0"/>
              <w:jc w:val="both"/>
              <w:rPr>
                <w:rFonts w:ascii="Times New Roman" w:hAnsi="Times New Roman" w:cs="Times New Roman"/>
                <w:color w:val="000000"/>
              </w:rPr>
            </w:pPr>
            <w:r w:rsidRPr="0056118B">
              <w:rPr>
                <w:rFonts w:ascii="Times New Roman" w:hAnsi="Times New Roman" w:cs="Times New Roman"/>
              </w:rPr>
              <w:t xml:space="preserve">That the </w:t>
            </w:r>
            <w:r w:rsidR="003A4FEC" w:rsidRPr="0056118B">
              <w:rPr>
                <w:rFonts w:ascii="Times New Roman" w:hAnsi="Times New Roman" w:cs="Times New Roman"/>
              </w:rPr>
              <w:t xml:space="preserve">applicant </w:t>
            </w:r>
            <w:r w:rsidRPr="0056118B">
              <w:rPr>
                <w:rFonts w:ascii="Times New Roman" w:hAnsi="Times New Roman" w:cs="Times New Roman"/>
              </w:rPr>
              <w:t>vendor is not blacklisted by any department.</w:t>
            </w:r>
          </w:p>
          <w:p w:rsidR="0036758E" w:rsidRPr="0056118B" w:rsidRDefault="0036758E" w:rsidP="00A040D9">
            <w:pPr>
              <w:pStyle w:val="ListParagraph"/>
              <w:numPr>
                <w:ilvl w:val="0"/>
                <w:numId w:val="1"/>
              </w:numPr>
              <w:autoSpaceDE w:val="0"/>
              <w:autoSpaceDN w:val="0"/>
              <w:adjustRightInd w:val="0"/>
              <w:jc w:val="both"/>
              <w:rPr>
                <w:rFonts w:ascii="Times New Roman" w:hAnsi="Times New Roman" w:cs="Times New Roman"/>
                <w:color w:val="000000"/>
              </w:rPr>
            </w:pPr>
            <w:r w:rsidRPr="0056118B">
              <w:rPr>
                <w:rFonts w:ascii="Times New Roman" w:hAnsi="Times New Roman" w:cs="Times New Roman"/>
                <w:color w:val="000000"/>
              </w:rPr>
              <w:t>Affidavit for discount shall be as per the LP guidelines of SHC&amp;ME Department Annex B</w:t>
            </w:r>
          </w:p>
        </w:tc>
        <w:tc>
          <w:tcPr>
            <w:tcW w:w="547" w:type="pct"/>
            <w:vAlign w:val="center"/>
          </w:tcPr>
          <w:p w:rsidR="00776175" w:rsidRPr="00F268A1" w:rsidRDefault="00F324BE" w:rsidP="00A51E95">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w:t>
            </w:r>
          </w:p>
        </w:tc>
        <w:tc>
          <w:tcPr>
            <w:tcW w:w="737" w:type="pct"/>
          </w:tcPr>
          <w:p w:rsidR="00776175" w:rsidRPr="00202F64" w:rsidRDefault="00776175" w:rsidP="00A040D9">
            <w:pPr>
              <w:autoSpaceDE w:val="0"/>
              <w:autoSpaceDN w:val="0"/>
              <w:adjustRightInd w:val="0"/>
              <w:jc w:val="both"/>
              <w:rPr>
                <w:rFonts w:ascii="Times New Roman" w:hAnsi="Times New Roman" w:cs="Times New Roman"/>
                <w:color w:val="000000"/>
                <w:sz w:val="24"/>
                <w:szCs w:val="24"/>
              </w:rPr>
            </w:pPr>
          </w:p>
        </w:tc>
      </w:tr>
      <w:tr w:rsidR="00776175" w:rsidRPr="00202F64" w:rsidTr="00F324BE">
        <w:tc>
          <w:tcPr>
            <w:tcW w:w="343" w:type="pct"/>
            <w:vAlign w:val="center"/>
          </w:tcPr>
          <w:p w:rsidR="00776175" w:rsidRPr="00202F64" w:rsidRDefault="00776175" w:rsidP="00F324BE">
            <w:pPr>
              <w:pStyle w:val="ListParagraph"/>
              <w:numPr>
                <w:ilvl w:val="0"/>
                <w:numId w:val="15"/>
              </w:numPr>
              <w:autoSpaceDE w:val="0"/>
              <w:autoSpaceDN w:val="0"/>
              <w:adjustRightInd w:val="0"/>
              <w:jc w:val="center"/>
              <w:rPr>
                <w:rFonts w:ascii="Times New Roman" w:hAnsi="Times New Roman" w:cs="Times New Roman"/>
                <w:color w:val="000000"/>
                <w:sz w:val="24"/>
                <w:szCs w:val="24"/>
              </w:rPr>
            </w:pPr>
          </w:p>
        </w:tc>
        <w:tc>
          <w:tcPr>
            <w:tcW w:w="3374" w:type="pct"/>
          </w:tcPr>
          <w:p w:rsidR="00776175" w:rsidRPr="0056118B" w:rsidRDefault="007754BC" w:rsidP="00E24946">
            <w:pPr>
              <w:autoSpaceDE w:val="0"/>
              <w:autoSpaceDN w:val="0"/>
              <w:adjustRightInd w:val="0"/>
              <w:jc w:val="both"/>
              <w:rPr>
                <w:rFonts w:ascii="Times New Roman" w:hAnsi="Times New Roman" w:cs="Times New Roman"/>
                <w:color w:val="000000"/>
              </w:rPr>
            </w:pPr>
            <w:r w:rsidRPr="0056118B">
              <w:rPr>
                <w:rFonts w:ascii="Times New Roman" w:hAnsi="Times New Roman" w:cs="Times New Roman"/>
              </w:rPr>
              <w:t>Provision of evidences regarding arrangements for</w:t>
            </w:r>
            <w:r w:rsidR="00E24946" w:rsidRPr="0056118B">
              <w:rPr>
                <w:rFonts w:ascii="Times New Roman" w:hAnsi="Times New Roman" w:cs="Times New Roman"/>
              </w:rPr>
              <w:t xml:space="preserve"> </w:t>
            </w:r>
            <w:r w:rsidRPr="0056118B">
              <w:rPr>
                <w:rFonts w:ascii="Times New Roman" w:hAnsi="Times New Roman" w:cs="Times New Roman"/>
              </w:rPr>
              <w:t>round the clock availability of Medicines and Drugs for</w:t>
            </w:r>
            <w:r w:rsidR="00E24946" w:rsidRPr="0056118B">
              <w:rPr>
                <w:rFonts w:ascii="Times New Roman" w:hAnsi="Times New Roman" w:cs="Times New Roman"/>
              </w:rPr>
              <w:t xml:space="preserve"> </w:t>
            </w:r>
            <w:r w:rsidRPr="0056118B">
              <w:rPr>
                <w:rFonts w:ascii="Times New Roman" w:hAnsi="Times New Roman" w:cs="Times New Roman"/>
              </w:rPr>
              <w:t>hospital as per satisfaction of</w:t>
            </w:r>
            <w:r w:rsidR="0035564F" w:rsidRPr="0056118B">
              <w:rPr>
                <w:rFonts w:ascii="Times New Roman" w:hAnsi="Times New Roman" w:cs="Times New Roman"/>
              </w:rPr>
              <w:t xml:space="preserve"> LPRC</w:t>
            </w:r>
            <w:r w:rsidRPr="0056118B">
              <w:rPr>
                <w:rFonts w:ascii="Times New Roman" w:hAnsi="Times New Roman" w:cs="Times New Roman"/>
              </w:rPr>
              <w:t>.</w:t>
            </w:r>
          </w:p>
        </w:tc>
        <w:tc>
          <w:tcPr>
            <w:tcW w:w="547" w:type="pct"/>
            <w:vAlign w:val="center"/>
          </w:tcPr>
          <w:p w:rsidR="00776175" w:rsidRPr="00F268A1" w:rsidRDefault="00F324BE" w:rsidP="00A51E95">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15</w:t>
            </w:r>
          </w:p>
        </w:tc>
        <w:tc>
          <w:tcPr>
            <w:tcW w:w="737" w:type="pct"/>
          </w:tcPr>
          <w:p w:rsidR="00776175" w:rsidRPr="00202F64" w:rsidRDefault="00776175" w:rsidP="00A040D9">
            <w:pPr>
              <w:autoSpaceDE w:val="0"/>
              <w:autoSpaceDN w:val="0"/>
              <w:adjustRightInd w:val="0"/>
              <w:jc w:val="both"/>
              <w:rPr>
                <w:rFonts w:ascii="Times New Roman" w:hAnsi="Times New Roman" w:cs="Times New Roman"/>
                <w:color w:val="000000"/>
                <w:sz w:val="24"/>
                <w:szCs w:val="24"/>
              </w:rPr>
            </w:pPr>
          </w:p>
        </w:tc>
      </w:tr>
      <w:tr w:rsidR="00776175" w:rsidRPr="00202F64" w:rsidTr="00F324BE">
        <w:tc>
          <w:tcPr>
            <w:tcW w:w="343" w:type="pct"/>
            <w:vAlign w:val="center"/>
          </w:tcPr>
          <w:p w:rsidR="00776175" w:rsidRPr="00202F64" w:rsidRDefault="00776175" w:rsidP="00F324BE">
            <w:pPr>
              <w:pStyle w:val="ListParagraph"/>
              <w:numPr>
                <w:ilvl w:val="0"/>
                <w:numId w:val="15"/>
              </w:numPr>
              <w:autoSpaceDE w:val="0"/>
              <w:autoSpaceDN w:val="0"/>
              <w:adjustRightInd w:val="0"/>
              <w:jc w:val="center"/>
              <w:rPr>
                <w:rFonts w:ascii="Times New Roman" w:hAnsi="Times New Roman" w:cs="Times New Roman"/>
                <w:color w:val="000000"/>
                <w:sz w:val="24"/>
                <w:szCs w:val="24"/>
              </w:rPr>
            </w:pPr>
          </w:p>
        </w:tc>
        <w:tc>
          <w:tcPr>
            <w:tcW w:w="3374" w:type="pct"/>
          </w:tcPr>
          <w:p w:rsidR="00B0044C" w:rsidRPr="0056118B" w:rsidRDefault="00CD2FC2" w:rsidP="00CD009D">
            <w:pPr>
              <w:autoSpaceDE w:val="0"/>
              <w:autoSpaceDN w:val="0"/>
              <w:adjustRightInd w:val="0"/>
              <w:jc w:val="both"/>
              <w:rPr>
                <w:rFonts w:ascii="Times New Roman" w:hAnsi="Times New Roman" w:cs="Times New Roman"/>
                <w:color w:val="000000"/>
              </w:rPr>
            </w:pPr>
            <w:r w:rsidRPr="0056118B">
              <w:rPr>
                <w:rFonts w:ascii="Times New Roman" w:hAnsi="Times New Roman" w:cs="Times New Roman"/>
                <w:color w:val="000000"/>
              </w:rPr>
              <w:t>Good storage condition verified through inspection by the procuring agency.</w:t>
            </w:r>
            <w:r w:rsidR="00CD009D">
              <w:rPr>
                <w:rFonts w:ascii="Times New Roman" w:hAnsi="Times New Roman" w:cs="Times New Roman"/>
                <w:color w:val="000000"/>
              </w:rPr>
              <w:t xml:space="preserve"> </w:t>
            </w:r>
            <w:r w:rsidR="00B0044C" w:rsidRPr="0056118B">
              <w:rPr>
                <w:rFonts w:ascii="Times New Roman" w:hAnsi="Times New Roman" w:cs="Times New Roman"/>
              </w:rPr>
              <w:t>Proper premises and storage facilities of Medicines and</w:t>
            </w:r>
            <w:r w:rsidR="00D909F1" w:rsidRPr="0056118B">
              <w:rPr>
                <w:rFonts w:ascii="Times New Roman" w:hAnsi="Times New Roman" w:cs="Times New Roman"/>
              </w:rPr>
              <w:t xml:space="preserve"> </w:t>
            </w:r>
            <w:r w:rsidR="00B0044C" w:rsidRPr="0056118B">
              <w:rPr>
                <w:rFonts w:ascii="Times New Roman" w:hAnsi="Times New Roman" w:cs="Times New Roman"/>
              </w:rPr>
              <w:t xml:space="preserve">Drugs. (As per </w:t>
            </w:r>
            <w:r w:rsidR="00D909F1" w:rsidRPr="0056118B">
              <w:rPr>
                <w:rFonts w:ascii="Times New Roman" w:hAnsi="Times New Roman" w:cs="Times New Roman"/>
              </w:rPr>
              <w:t xml:space="preserve">DRAP and </w:t>
            </w:r>
            <w:r w:rsidR="00B0044C" w:rsidRPr="0056118B">
              <w:rPr>
                <w:rFonts w:ascii="Times New Roman" w:hAnsi="Times New Roman" w:cs="Times New Roman"/>
              </w:rPr>
              <w:t>Punjab Drug Sale Rules).</w:t>
            </w:r>
          </w:p>
        </w:tc>
        <w:tc>
          <w:tcPr>
            <w:tcW w:w="547" w:type="pct"/>
            <w:vAlign w:val="center"/>
          </w:tcPr>
          <w:p w:rsidR="00776175" w:rsidRPr="00F268A1" w:rsidRDefault="00F324BE" w:rsidP="00A51E95">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15</w:t>
            </w:r>
          </w:p>
        </w:tc>
        <w:tc>
          <w:tcPr>
            <w:tcW w:w="737" w:type="pct"/>
          </w:tcPr>
          <w:p w:rsidR="00776175" w:rsidRPr="00202F64" w:rsidRDefault="00776175" w:rsidP="00A040D9">
            <w:pPr>
              <w:autoSpaceDE w:val="0"/>
              <w:autoSpaceDN w:val="0"/>
              <w:adjustRightInd w:val="0"/>
              <w:jc w:val="both"/>
              <w:rPr>
                <w:rFonts w:ascii="Times New Roman" w:hAnsi="Times New Roman" w:cs="Times New Roman"/>
                <w:color w:val="000000"/>
                <w:sz w:val="24"/>
                <w:szCs w:val="24"/>
              </w:rPr>
            </w:pPr>
          </w:p>
        </w:tc>
      </w:tr>
      <w:tr w:rsidR="006B718C" w:rsidRPr="00202F64" w:rsidTr="00F324BE">
        <w:tc>
          <w:tcPr>
            <w:tcW w:w="343" w:type="pct"/>
            <w:vAlign w:val="center"/>
          </w:tcPr>
          <w:p w:rsidR="006B718C" w:rsidRPr="00202F64" w:rsidRDefault="006B718C" w:rsidP="00F324BE">
            <w:pPr>
              <w:pStyle w:val="ListParagraph"/>
              <w:numPr>
                <w:ilvl w:val="0"/>
                <w:numId w:val="15"/>
              </w:numPr>
              <w:autoSpaceDE w:val="0"/>
              <w:autoSpaceDN w:val="0"/>
              <w:adjustRightInd w:val="0"/>
              <w:jc w:val="center"/>
              <w:rPr>
                <w:rFonts w:ascii="Times New Roman" w:hAnsi="Times New Roman" w:cs="Times New Roman"/>
                <w:color w:val="000000"/>
                <w:sz w:val="24"/>
                <w:szCs w:val="24"/>
              </w:rPr>
            </w:pPr>
          </w:p>
        </w:tc>
        <w:tc>
          <w:tcPr>
            <w:tcW w:w="3374" w:type="pct"/>
          </w:tcPr>
          <w:p w:rsidR="006B718C" w:rsidRPr="0056118B" w:rsidRDefault="006B718C" w:rsidP="00A040D9">
            <w:pPr>
              <w:autoSpaceDE w:val="0"/>
              <w:autoSpaceDN w:val="0"/>
              <w:adjustRightInd w:val="0"/>
              <w:jc w:val="both"/>
              <w:rPr>
                <w:rFonts w:ascii="Times New Roman" w:hAnsi="Times New Roman" w:cs="Times New Roman"/>
                <w:color w:val="000000"/>
              </w:rPr>
            </w:pPr>
            <w:r w:rsidRPr="0056118B">
              <w:rPr>
                <w:rFonts w:ascii="Times New Roman" w:hAnsi="Times New Roman" w:cs="Times New Roman"/>
              </w:rPr>
              <w:t>Sale record and proper maintenance of Narcotics and Controlled medicines as per rules.</w:t>
            </w:r>
          </w:p>
        </w:tc>
        <w:tc>
          <w:tcPr>
            <w:tcW w:w="547" w:type="pct"/>
            <w:vAlign w:val="center"/>
          </w:tcPr>
          <w:p w:rsidR="006B718C" w:rsidRPr="00F268A1" w:rsidRDefault="00F324BE" w:rsidP="00A51E95">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15</w:t>
            </w:r>
          </w:p>
        </w:tc>
        <w:tc>
          <w:tcPr>
            <w:tcW w:w="737" w:type="pct"/>
          </w:tcPr>
          <w:p w:rsidR="006B718C" w:rsidRPr="00202F64" w:rsidRDefault="006B718C" w:rsidP="00A040D9">
            <w:pPr>
              <w:autoSpaceDE w:val="0"/>
              <w:autoSpaceDN w:val="0"/>
              <w:adjustRightInd w:val="0"/>
              <w:jc w:val="both"/>
              <w:rPr>
                <w:rFonts w:ascii="Times New Roman" w:hAnsi="Times New Roman" w:cs="Times New Roman"/>
                <w:color w:val="000000"/>
                <w:sz w:val="24"/>
                <w:szCs w:val="24"/>
              </w:rPr>
            </w:pPr>
          </w:p>
        </w:tc>
      </w:tr>
      <w:tr w:rsidR="00776175" w:rsidRPr="00202F64" w:rsidTr="00F324BE">
        <w:tc>
          <w:tcPr>
            <w:tcW w:w="343" w:type="pct"/>
            <w:vAlign w:val="center"/>
          </w:tcPr>
          <w:p w:rsidR="00776175" w:rsidRPr="00202F64" w:rsidRDefault="00776175" w:rsidP="00F324BE">
            <w:pPr>
              <w:pStyle w:val="ListParagraph"/>
              <w:numPr>
                <w:ilvl w:val="0"/>
                <w:numId w:val="15"/>
              </w:numPr>
              <w:autoSpaceDE w:val="0"/>
              <w:autoSpaceDN w:val="0"/>
              <w:adjustRightInd w:val="0"/>
              <w:jc w:val="center"/>
              <w:rPr>
                <w:rFonts w:ascii="Times New Roman" w:hAnsi="Times New Roman" w:cs="Times New Roman"/>
                <w:color w:val="000000"/>
                <w:sz w:val="24"/>
                <w:szCs w:val="24"/>
              </w:rPr>
            </w:pPr>
          </w:p>
        </w:tc>
        <w:tc>
          <w:tcPr>
            <w:tcW w:w="3374" w:type="pct"/>
          </w:tcPr>
          <w:p w:rsidR="00B135C1" w:rsidRPr="0056118B" w:rsidRDefault="00B135C1" w:rsidP="00B135C1">
            <w:pPr>
              <w:autoSpaceDE w:val="0"/>
              <w:autoSpaceDN w:val="0"/>
              <w:adjustRightInd w:val="0"/>
              <w:jc w:val="both"/>
              <w:rPr>
                <w:rFonts w:ascii="Times New Roman" w:hAnsi="Times New Roman" w:cs="Times New Roman"/>
              </w:rPr>
            </w:pPr>
            <w:r w:rsidRPr="0056118B">
              <w:rPr>
                <w:rFonts w:ascii="Times New Roman" w:hAnsi="Times New Roman" w:cs="Times New Roman"/>
              </w:rPr>
              <w:t xml:space="preserve">Applicant vendor shall provide </w:t>
            </w:r>
            <w:r w:rsidR="00746172" w:rsidRPr="0056118B">
              <w:rPr>
                <w:rFonts w:ascii="Times New Roman" w:hAnsi="Times New Roman" w:cs="Times New Roman"/>
              </w:rPr>
              <w:t>following documentation:</w:t>
            </w:r>
          </w:p>
          <w:p w:rsidR="00B135C1" w:rsidRPr="0056118B" w:rsidRDefault="00746172" w:rsidP="00746172">
            <w:pPr>
              <w:pStyle w:val="ListParagraph"/>
              <w:numPr>
                <w:ilvl w:val="0"/>
                <w:numId w:val="5"/>
              </w:numPr>
              <w:autoSpaceDE w:val="0"/>
              <w:autoSpaceDN w:val="0"/>
              <w:adjustRightInd w:val="0"/>
              <w:jc w:val="both"/>
              <w:rPr>
                <w:rFonts w:ascii="Times New Roman" w:hAnsi="Times New Roman" w:cs="Times New Roman"/>
              </w:rPr>
            </w:pPr>
            <w:r w:rsidRPr="0056118B">
              <w:rPr>
                <w:rFonts w:ascii="Times New Roman" w:hAnsi="Times New Roman" w:cs="Times New Roman"/>
              </w:rPr>
              <w:t>C</w:t>
            </w:r>
            <w:r w:rsidR="00E03B01" w:rsidRPr="0056118B">
              <w:rPr>
                <w:rFonts w:ascii="Times New Roman" w:hAnsi="Times New Roman" w:cs="Times New Roman"/>
              </w:rPr>
              <w:t xml:space="preserve">omputerized inventory management software to </w:t>
            </w:r>
            <w:r w:rsidR="009713ED" w:rsidRPr="0056118B">
              <w:rPr>
                <w:rFonts w:ascii="Times New Roman" w:hAnsi="Times New Roman" w:cs="Times New Roman"/>
              </w:rPr>
              <w:t>monitor the inventory and record</w:t>
            </w:r>
            <w:r w:rsidR="00574A60" w:rsidRPr="0056118B">
              <w:rPr>
                <w:rFonts w:ascii="Times New Roman" w:hAnsi="Times New Roman" w:cs="Times New Roman"/>
              </w:rPr>
              <w:t xml:space="preserve"> </w:t>
            </w:r>
            <w:r w:rsidR="009713ED" w:rsidRPr="0056118B">
              <w:rPr>
                <w:rFonts w:ascii="Times New Roman" w:hAnsi="Times New Roman" w:cs="Times New Roman"/>
              </w:rPr>
              <w:t xml:space="preserve">of </w:t>
            </w:r>
            <w:r w:rsidR="00574A60" w:rsidRPr="0056118B">
              <w:rPr>
                <w:rFonts w:ascii="Times New Roman" w:hAnsi="Times New Roman" w:cs="Times New Roman"/>
              </w:rPr>
              <w:t xml:space="preserve">sale </w:t>
            </w:r>
            <w:r w:rsidR="009713ED" w:rsidRPr="0056118B">
              <w:rPr>
                <w:rFonts w:ascii="Times New Roman" w:hAnsi="Times New Roman" w:cs="Times New Roman"/>
              </w:rPr>
              <w:t xml:space="preserve">/ </w:t>
            </w:r>
            <w:r w:rsidR="00574A60" w:rsidRPr="0056118B">
              <w:rPr>
                <w:rFonts w:ascii="Times New Roman" w:hAnsi="Times New Roman" w:cs="Times New Roman"/>
              </w:rPr>
              <w:t xml:space="preserve">purchase of medicines </w:t>
            </w:r>
            <w:r w:rsidR="009713ED" w:rsidRPr="0056118B">
              <w:rPr>
                <w:rFonts w:ascii="Times New Roman" w:hAnsi="Times New Roman" w:cs="Times New Roman"/>
              </w:rPr>
              <w:t xml:space="preserve">/ </w:t>
            </w:r>
            <w:r w:rsidR="00574A60" w:rsidRPr="0056118B">
              <w:rPr>
                <w:rFonts w:ascii="Times New Roman" w:hAnsi="Times New Roman" w:cs="Times New Roman"/>
              </w:rPr>
              <w:t xml:space="preserve">surgical disposables </w:t>
            </w:r>
            <w:r w:rsidR="009713ED" w:rsidRPr="0056118B">
              <w:rPr>
                <w:rFonts w:ascii="Times New Roman" w:hAnsi="Times New Roman" w:cs="Times New Roman"/>
              </w:rPr>
              <w:t>etc</w:t>
            </w:r>
            <w:r w:rsidR="00B135C1" w:rsidRPr="0056118B">
              <w:rPr>
                <w:rFonts w:ascii="Times New Roman" w:hAnsi="Times New Roman" w:cs="Times New Roman"/>
              </w:rPr>
              <w:t>.</w:t>
            </w:r>
            <w:r w:rsidR="00471D5E" w:rsidRPr="0056118B">
              <w:rPr>
                <w:rFonts w:ascii="Times New Roman" w:hAnsi="Times New Roman" w:cs="Times New Roman"/>
              </w:rPr>
              <w:t xml:space="preserve"> and facility for online data billing &amp; data entry transfer. </w:t>
            </w:r>
          </w:p>
          <w:p w:rsidR="00776175" w:rsidRPr="0056118B" w:rsidRDefault="00746172" w:rsidP="00746172">
            <w:pPr>
              <w:pStyle w:val="ListParagraph"/>
              <w:numPr>
                <w:ilvl w:val="0"/>
                <w:numId w:val="5"/>
              </w:numPr>
              <w:autoSpaceDE w:val="0"/>
              <w:autoSpaceDN w:val="0"/>
              <w:adjustRightInd w:val="0"/>
              <w:jc w:val="both"/>
              <w:rPr>
                <w:rFonts w:ascii="Times New Roman" w:hAnsi="Times New Roman" w:cs="Times New Roman"/>
                <w:color w:val="000000"/>
              </w:rPr>
            </w:pPr>
            <w:r w:rsidRPr="0056118B">
              <w:rPr>
                <w:rFonts w:ascii="Times New Roman" w:hAnsi="Times New Roman" w:cs="Times New Roman"/>
              </w:rPr>
              <w:t>L</w:t>
            </w:r>
            <w:r w:rsidR="00B135C1" w:rsidRPr="0056118B">
              <w:rPr>
                <w:rFonts w:ascii="Times New Roman" w:hAnsi="Times New Roman" w:cs="Times New Roman"/>
              </w:rPr>
              <w:t>ist of human resource</w:t>
            </w:r>
            <w:r w:rsidR="009713ED" w:rsidRPr="0056118B">
              <w:rPr>
                <w:rFonts w:ascii="Times New Roman" w:hAnsi="Times New Roman" w:cs="Times New Roman"/>
              </w:rPr>
              <w:t xml:space="preserve"> </w:t>
            </w:r>
            <w:r w:rsidR="00B135C1" w:rsidRPr="0056118B">
              <w:rPr>
                <w:rFonts w:ascii="Times New Roman" w:hAnsi="Times New Roman" w:cs="Times New Roman"/>
              </w:rPr>
              <w:t>for management and timely transportation of LP indent items.</w:t>
            </w:r>
          </w:p>
        </w:tc>
        <w:tc>
          <w:tcPr>
            <w:tcW w:w="547" w:type="pct"/>
            <w:vAlign w:val="center"/>
          </w:tcPr>
          <w:p w:rsidR="00776175" w:rsidRPr="00F268A1" w:rsidRDefault="00574A60" w:rsidP="00DC0472">
            <w:pPr>
              <w:autoSpaceDE w:val="0"/>
              <w:autoSpaceDN w:val="0"/>
              <w:adjustRightInd w:val="0"/>
              <w:jc w:val="center"/>
              <w:rPr>
                <w:rFonts w:ascii="Times New Roman" w:hAnsi="Times New Roman" w:cs="Times New Roman"/>
                <w:b/>
                <w:color w:val="000000"/>
                <w:sz w:val="24"/>
                <w:szCs w:val="24"/>
              </w:rPr>
            </w:pPr>
            <w:r w:rsidRPr="00F268A1">
              <w:rPr>
                <w:rFonts w:ascii="Times New Roman" w:hAnsi="Times New Roman" w:cs="Times New Roman"/>
                <w:b/>
                <w:color w:val="000000"/>
                <w:sz w:val="24"/>
                <w:szCs w:val="24"/>
              </w:rPr>
              <w:t>1</w:t>
            </w:r>
            <w:r w:rsidR="00DC0472" w:rsidRPr="00F268A1">
              <w:rPr>
                <w:rFonts w:ascii="Times New Roman" w:hAnsi="Times New Roman" w:cs="Times New Roman"/>
                <w:b/>
                <w:color w:val="000000"/>
                <w:sz w:val="24"/>
                <w:szCs w:val="24"/>
              </w:rPr>
              <w:t>5</w:t>
            </w:r>
          </w:p>
        </w:tc>
        <w:tc>
          <w:tcPr>
            <w:tcW w:w="737" w:type="pct"/>
          </w:tcPr>
          <w:p w:rsidR="00776175" w:rsidRPr="00202F64" w:rsidRDefault="00776175" w:rsidP="00A040D9">
            <w:pPr>
              <w:autoSpaceDE w:val="0"/>
              <w:autoSpaceDN w:val="0"/>
              <w:adjustRightInd w:val="0"/>
              <w:jc w:val="both"/>
              <w:rPr>
                <w:rFonts w:ascii="Times New Roman" w:hAnsi="Times New Roman" w:cs="Times New Roman"/>
                <w:color w:val="000000"/>
                <w:sz w:val="24"/>
                <w:szCs w:val="24"/>
              </w:rPr>
            </w:pPr>
          </w:p>
        </w:tc>
      </w:tr>
      <w:tr w:rsidR="00F53F56" w:rsidRPr="00202F64" w:rsidTr="00F324BE">
        <w:tc>
          <w:tcPr>
            <w:tcW w:w="343" w:type="pct"/>
          </w:tcPr>
          <w:p w:rsidR="00F53F56" w:rsidRPr="00202F64" w:rsidRDefault="00F53F56" w:rsidP="00A040D9">
            <w:pPr>
              <w:autoSpaceDE w:val="0"/>
              <w:autoSpaceDN w:val="0"/>
              <w:adjustRightInd w:val="0"/>
              <w:jc w:val="both"/>
              <w:rPr>
                <w:rFonts w:ascii="Times New Roman" w:hAnsi="Times New Roman" w:cs="Times New Roman"/>
                <w:color w:val="000000"/>
                <w:sz w:val="24"/>
                <w:szCs w:val="24"/>
              </w:rPr>
            </w:pPr>
          </w:p>
        </w:tc>
        <w:tc>
          <w:tcPr>
            <w:tcW w:w="3374" w:type="pct"/>
            <w:vAlign w:val="center"/>
          </w:tcPr>
          <w:p w:rsidR="00F53F56" w:rsidRPr="00202F64" w:rsidRDefault="001C239B" w:rsidP="00EB646F">
            <w:pPr>
              <w:autoSpaceDE w:val="0"/>
              <w:autoSpaceDN w:val="0"/>
              <w:adjustRightInd w:val="0"/>
              <w:jc w:val="right"/>
              <w:rPr>
                <w:rFonts w:ascii="Times New Roman" w:hAnsi="Times New Roman" w:cs="Times New Roman"/>
                <w:b/>
                <w:bCs/>
                <w:sz w:val="24"/>
                <w:szCs w:val="24"/>
              </w:rPr>
            </w:pPr>
            <w:r w:rsidRPr="00202F64">
              <w:rPr>
                <w:rFonts w:ascii="Times New Roman" w:hAnsi="Times New Roman" w:cs="Times New Roman"/>
                <w:b/>
                <w:bCs/>
                <w:sz w:val="24"/>
                <w:szCs w:val="24"/>
              </w:rPr>
              <w:t xml:space="preserve">Total Marks </w:t>
            </w:r>
          </w:p>
        </w:tc>
        <w:tc>
          <w:tcPr>
            <w:tcW w:w="547" w:type="pct"/>
            <w:vAlign w:val="center"/>
          </w:tcPr>
          <w:p w:rsidR="00F53F56" w:rsidRPr="00F07CF6" w:rsidRDefault="004713B8" w:rsidP="00A51E95">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fldChar w:fldCharType="begin"/>
            </w:r>
            <w:r w:rsidR="00F324BE">
              <w:rPr>
                <w:rFonts w:ascii="Times New Roman" w:hAnsi="Times New Roman" w:cs="Times New Roman"/>
                <w:b/>
                <w:color w:val="000000"/>
                <w:sz w:val="24"/>
                <w:szCs w:val="24"/>
              </w:rPr>
              <w:instrText xml:space="preserve"> =SUM(ABOVE) </w:instrText>
            </w:r>
            <w:r>
              <w:rPr>
                <w:rFonts w:ascii="Times New Roman" w:hAnsi="Times New Roman" w:cs="Times New Roman"/>
                <w:b/>
                <w:color w:val="000000"/>
                <w:sz w:val="24"/>
                <w:szCs w:val="24"/>
              </w:rPr>
              <w:fldChar w:fldCharType="separate"/>
            </w:r>
            <w:r w:rsidR="00F324BE">
              <w:rPr>
                <w:rFonts w:ascii="Times New Roman" w:hAnsi="Times New Roman" w:cs="Times New Roman"/>
                <w:b/>
                <w:noProof/>
                <w:color w:val="000000"/>
                <w:sz w:val="24"/>
                <w:szCs w:val="24"/>
              </w:rPr>
              <w:t>100</w:t>
            </w:r>
            <w:r>
              <w:rPr>
                <w:rFonts w:ascii="Times New Roman" w:hAnsi="Times New Roman" w:cs="Times New Roman"/>
                <w:b/>
                <w:color w:val="000000"/>
                <w:sz w:val="24"/>
                <w:szCs w:val="24"/>
              </w:rPr>
              <w:fldChar w:fldCharType="end"/>
            </w:r>
          </w:p>
        </w:tc>
        <w:tc>
          <w:tcPr>
            <w:tcW w:w="737" w:type="pct"/>
          </w:tcPr>
          <w:p w:rsidR="00F53F56" w:rsidRPr="00202F64" w:rsidRDefault="00F53F56" w:rsidP="00F324BE">
            <w:pPr>
              <w:autoSpaceDE w:val="0"/>
              <w:autoSpaceDN w:val="0"/>
              <w:adjustRightInd w:val="0"/>
              <w:jc w:val="center"/>
              <w:rPr>
                <w:rFonts w:ascii="Times New Roman" w:hAnsi="Times New Roman" w:cs="Times New Roman"/>
                <w:color w:val="000000"/>
                <w:sz w:val="24"/>
                <w:szCs w:val="24"/>
              </w:rPr>
            </w:pPr>
          </w:p>
        </w:tc>
      </w:tr>
    </w:tbl>
    <w:p w:rsidR="00776175" w:rsidRPr="00202F64" w:rsidRDefault="00776175" w:rsidP="00A040D9">
      <w:pPr>
        <w:autoSpaceDE w:val="0"/>
        <w:autoSpaceDN w:val="0"/>
        <w:adjustRightInd w:val="0"/>
        <w:spacing w:after="0" w:line="240" w:lineRule="auto"/>
        <w:jc w:val="both"/>
        <w:rPr>
          <w:rFonts w:ascii="Times New Roman" w:hAnsi="Times New Roman" w:cs="Times New Roman"/>
          <w:color w:val="000000"/>
          <w:sz w:val="24"/>
          <w:szCs w:val="24"/>
        </w:rPr>
      </w:pPr>
    </w:p>
    <w:p w:rsidR="00DC0472" w:rsidRPr="008D5FFB" w:rsidRDefault="00DC0472" w:rsidP="008D5FFB">
      <w:pPr>
        <w:pStyle w:val="ListParagraph"/>
        <w:numPr>
          <w:ilvl w:val="0"/>
          <w:numId w:val="11"/>
        </w:numPr>
        <w:autoSpaceDE w:val="0"/>
        <w:autoSpaceDN w:val="0"/>
        <w:adjustRightInd w:val="0"/>
        <w:spacing w:after="0" w:line="240" w:lineRule="auto"/>
        <w:ind w:left="360"/>
        <w:jc w:val="both"/>
        <w:rPr>
          <w:rFonts w:ascii="Times New Roman" w:hAnsi="Times New Roman" w:cs="Times New Roman"/>
          <w:b/>
          <w:color w:val="000000"/>
          <w:sz w:val="24"/>
          <w:szCs w:val="24"/>
        </w:rPr>
      </w:pPr>
      <w:r w:rsidRPr="008D5FFB">
        <w:rPr>
          <w:rFonts w:ascii="Times New Roman" w:hAnsi="Times New Roman" w:cs="Times New Roman"/>
          <w:b/>
          <w:color w:val="000000"/>
          <w:sz w:val="24"/>
          <w:szCs w:val="24"/>
        </w:rPr>
        <w:t xml:space="preserve">Bring all duly attested </w:t>
      </w:r>
      <w:r w:rsidR="007F7B0E" w:rsidRPr="008D5FFB">
        <w:rPr>
          <w:rFonts w:ascii="Times New Roman" w:hAnsi="Times New Roman" w:cs="Times New Roman"/>
          <w:b/>
          <w:color w:val="000000"/>
          <w:sz w:val="24"/>
          <w:szCs w:val="24"/>
        </w:rPr>
        <w:t xml:space="preserve">above mentioned </w:t>
      </w:r>
      <w:r w:rsidRPr="008D5FFB">
        <w:rPr>
          <w:rFonts w:ascii="Times New Roman" w:hAnsi="Times New Roman" w:cs="Times New Roman"/>
          <w:b/>
          <w:color w:val="000000"/>
          <w:sz w:val="24"/>
          <w:szCs w:val="24"/>
        </w:rPr>
        <w:t xml:space="preserve">documents at the time of walk-in </w:t>
      </w:r>
      <w:r w:rsidR="00EE6A9F" w:rsidRPr="008D5FFB">
        <w:rPr>
          <w:rFonts w:ascii="Times New Roman" w:hAnsi="Times New Roman" w:cs="Times New Roman"/>
          <w:b/>
          <w:color w:val="000000"/>
          <w:sz w:val="24"/>
          <w:szCs w:val="24"/>
        </w:rPr>
        <w:t>registration</w:t>
      </w:r>
      <w:r w:rsidRPr="008D5FFB">
        <w:rPr>
          <w:rFonts w:ascii="Times New Roman" w:hAnsi="Times New Roman" w:cs="Times New Roman"/>
          <w:b/>
          <w:color w:val="000000"/>
          <w:sz w:val="24"/>
          <w:szCs w:val="24"/>
        </w:rPr>
        <w:t xml:space="preserve">. </w:t>
      </w:r>
    </w:p>
    <w:p w:rsidR="00202F64" w:rsidRDefault="00244DE9" w:rsidP="00CD009D">
      <w:pPr>
        <w:jc w:val="right"/>
        <w:rPr>
          <w:rFonts w:ascii="Times New Roman" w:hAnsi="Times New Roman" w:cs="Times New Roman"/>
          <w:b/>
          <w:bCs/>
          <w:color w:val="000000"/>
          <w:sz w:val="24"/>
          <w:szCs w:val="24"/>
        </w:rPr>
      </w:pPr>
      <w:r w:rsidRPr="00202F64">
        <w:rPr>
          <w:rFonts w:ascii="Times New Roman" w:hAnsi="Times New Roman" w:cs="Times New Roman"/>
          <w:color w:val="000000"/>
          <w:sz w:val="24"/>
          <w:szCs w:val="24"/>
        </w:rPr>
        <w:br w:type="page"/>
      </w:r>
      <w:r w:rsidR="00202F64">
        <w:rPr>
          <w:rFonts w:ascii="Times New Roman" w:hAnsi="Times New Roman" w:cs="Times New Roman"/>
          <w:b/>
          <w:bCs/>
          <w:color w:val="000000"/>
          <w:sz w:val="24"/>
          <w:szCs w:val="24"/>
        </w:rPr>
        <w:lastRenderedPageBreak/>
        <w:t>Annexure-</w:t>
      </w:r>
      <w:r w:rsidR="00696646">
        <w:rPr>
          <w:rFonts w:ascii="Times New Roman" w:hAnsi="Times New Roman" w:cs="Times New Roman"/>
          <w:b/>
          <w:bCs/>
          <w:color w:val="000000"/>
          <w:sz w:val="24"/>
          <w:szCs w:val="24"/>
        </w:rPr>
        <w:t>B</w:t>
      </w:r>
    </w:p>
    <w:p w:rsidR="00244DE9" w:rsidRPr="00202F64" w:rsidRDefault="00244DE9" w:rsidP="00CD009D">
      <w:pPr>
        <w:pStyle w:val="Heading2"/>
        <w:spacing w:before="205" w:line="264" w:lineRule="auto"/>
        <w:ind w:right="-50"/>
        <w:jc w:val="center"/>
        <w:rPr>
          <w:rFonts w:ascii="Times New Roman" w:eastAsiaTheme="minorEastAsia" w:hAnsi="Times New Roman" w:cs="Times New Roman"/>
          <w:b/>
          <w:sz w:val="24"/>
          <w:szCs w:val="24"/>
        </w:rPr>
      </w:pPr>
      <w:r w:rsidRPr="00202F64">
        <w:rPr>
          <w:rFonts w:ascii="Times New Roman" w:eastAsiaTheme="minorEastAsia" w:hAnsi="Times New Roman" w:cs="Times New Roman"/>
          <w:b/>
          <w:sz w:val="24"/>
          <w:szCs w:val="24"/>
        </w:rPr>
        <w:t>Terms and Conditions for supply of medicines &amp; surgical disposable etc. to be followed by the registered LPDD vendor:</w:t>
      </w:r>
    </w:p>
    <w:p w:rsidR="00244DE9" w:rsidRPr="00202F64" w:rsidRDefault="00244DE9" w:rsidP="00F07CF6">
      <w:pPr>
        <w:pStyle w:val="BodyText"/>
        <w:numPr>
          <w:ilvl w:val="0"/>
          <w:numId w:val="10"/>
        </w:numPr>
        <w:spacing w:before="170" w:line="360" w:lineRule="auto"/>
        <w:ind w:left="450" w:right="-50" w:hanging="450"/>
        <w:jc w:val="both"/>
        <w:rPr>
          <w:rFonts w:ascii="Times New Roman" w:eastAsiaTheme="minorEastAsia" w:hAnsi="Times New Roman" w:cs="Times New Roman"/>
          <w:color w:val="000000"/>
          <w:sz w:val="24"/>
          <w:szCs w:val="24"/>
        </w:rPr>
      </w:pPr>
      <w:r w:rsidRPr="00202F64">
        <w:rPr>
          <w:rFonts w:ascii="Times New Roman" w:eastAsiaTheme="minorEastAsia" w:hAnsi="Times New Roman" w:cs="Times New Roman"/>
          <w:color w:val="000000"/>
          <w:sz w:val="24"/>
          <w:szCs w:val="24"/>
        </w:rPr>
        <w:t>The LPDD vendor shall supply all the medicines and surgical disposables etc. as per provisions of the Drug Act 1976 / DRAP Act 2012 and rules framed the</w:t>
      </w:r>
      <w:r w:rsidR="00C062D9" w:rsidRPr="00202F64">
        <w:rPr>
          <w:rFonts w:ascii="Times New Roman" w:eastAsiaTheme="minorEastAsia" w:hAnsi="Times New Roman" w:cs="Times New Roman"/>
          <w:color w:val="000000"/>
          <w:sz w:val="24"/>
          <w:szCs w:val="24"/>
        </w:rPr>
        <w:t xml:space="preserve"> </w:t>
      </w:r>
      <w:r w:rsidRPr="00202F64">
        <w:rPr>
          <w:rFonts w:ascii="Times New Roman" w:eastAsiaTheme="minorEastAsia" w:hAnsi="Times New Roman" w:cs="Times New Roman"/>
          <w:color w:val="000000"/>
          <w:sz w:val="24"/>
          <w:szCs w:val="24"/>
        </w:rPr>
        <w:t>re</w:t>
      </w:r>
      <w:r w:rsidR="00C062D9" w:rsidRPr="00202F64">
        <w:rPr>
          <w:rFonts w:ascii="Times New Roman" w:eastAsiaTheme="minorEastAsia" w:hAnsi="Times New Roman" w:cs="Times New Roman"/>
          <w:color w:val="000000"/>
          <w:sz w:val="24"/>
          <w:szCs w:val="24"/>
        </w:rPr>
        <w:t>-</w:t>
      </w:r>
      <w:r w:rsidRPr="00202F64">
        <w:rPr>
          <w:rFonts w:ascii="Times New Roman" w:eastAsiaTheme="minorEastAsia" w:hAnsi="Times New Roman" w:cs="Times New Roman"/>
          <w:color w:val="000000"/>
          <w:sz w:val="24"/>
          <w:szCs w:val="24"/>
        </w:rPr>
        <w:t>under and prevailing drug sales rules. Compliance of all relevant rules / regulations / laws for sale of medicines / surgical disposables etc. shall be the responsibility of the LPDD vendor.</w:t>
      </w:r>
    </w:p>
    <w:p w:rsidR="00244DE9" w:rsidRPr="00202F64" w:rsidRDefault="00244DE9" w:rsidP="00F07CF6">
      <w:pPr>
        <w:pStyle w:val="BodyText"/>
        <w:numPr>
          <w:ilvl w:val="0"/>
          <w:numId w:val="10"/>
        </w:numPr>
        <w:spacing w:line="360" w:lineRule="auto"/>
        <w:ind w:left="450" w:right="-50" w:hanging="450"/>
        <w:jc w:val="both"/>
        <w:rPr>
          <w:rFonts w:ascii="Times New Roman" w:eastAsiaTheme="minorEastAsia" w:hAnsi="Times New Roman" w:cs="Times New Roman"/>
          <w:color w:val="000000"/>
          <w:sz w:val="24"/>
          <w:szCs w:val="24"/>
        </w:rPr>
      </w:pPr>
      <w:r w:rsidRPr="00202F64">
        <w:rPr>
          <w:rFonts w:ascii="Times New Roman" w:eastAsiaTheme="minorEastAsia" w:hAnsi="Times New Roman" w:cs="Times New Roman"/>
          <w:color w:val="000000"/>
          <w:sz w:val="24"/>
          <w:szCs w:val="24"/>
        </w:rPr>
        <w:t>The LPDD vendor shall supply the brands of medicines and surgical disposable etc. approved by the P&amp;TC in same strength and pack size and dosage form, without any deviation.</w:t>
      </w:r>
    </w:p>
    <w:p w:rsidR="00244DE9" w:rsidRPr="00202F64" w:rsidRDefault="00244DE9" w:rsidP="00F07CF6">
      <w:pPr>
        <w:pStyle w:val="ListParagraph"/>
        <w:numPr>
          <w:ilvl w:val="0"/>
          <w:numId w:val="10"/>
        </w:numPr>
        <w:spacing w:after="0" w:line="360" w:lineRule="auto"/>
        <w:ind w:left="450" w:right="-50" w:hanging="450"/>
        <w:jc w:val="both"/>
        <w:rPr>
          <w:rFonts w:ascii="Times New Roman" w:hAnsi="Times New Roman" w:cs="Times New Roman"/>
          <w:color w:val="000000"/>
          <w:sz w:val="24"/>
          <w:szCs w:val="24"/>
        </w:rPr>
      </w:pPr>
      <w:r w:rsidRPr="00202F64">
        <w:rPr>
          <w:rFonts w:ascii="Times New Roman" w:hAnsi="Times New Roman" w:cs="Times New Roman"/>
          <w:color w:val="000000"/>
          <w:sz w:val="24"/>
          <w:szCs w:val="24"/>
        </w:rPr>
        <w:t>Offered / quoted discounts on each category of medicines/ surgical disposables shall be based on Maximum Retail Price (MRP) of the medicines / surgical disposable etc. fixed by the Drug Regulatory Authority of Pakistan (DRAP). For registered surgical disposables etc. where MRP Is not fixed by DRAP, P&amp;TC shall finalize and notify the price considering rates of same items from different hospitals &amp; market survey. The notified list of these surgical disposables etc. shall be forwarded to the PITB for configuration with the PITB's Online LPDD Portal.</w:t>
      </w:r>
    </w:p>
    <w:p w:rsidR="00244DE9" w:rsidRPr="00202F64" w:rsidRDefault="00244DE9" w:rsidP="00F07CF6">
      <w:pPr>
        <w:pStyle w:val="BodyText"/>
        <w:numPr>
          <w:ilvl w:val="0"/>
          <w:numId w:val="10"/>
        </w:numPr>
        <w:spacing w:line="360" w:lineRule="auto"/>
        <w:ind w:left="450" w:right="-50" w:hanging="450"/>
        <w:jc w:val="both"/>
        <w:rPr>
          <w:rFonts w:ascii="Times New Roman" w:eastAsiaTheme="minorEastAsia" w:hAnsi="Times New Roman" w:cs="Times New Roman"/>
          <w:color w:val="000000"/>
          <w:sz w:val="24"/>
          <w:szCs w:val="24"/>
        </w:rPr>
      </w:pPr>
      <w:r w:rsidRPr="00202F64">
        <w:rPr>
          <w:rFonts w:ascii="Times New Roman" w:eastAsiaTheme="minorEastAsia" w:hAnsi="Times New Roman" w:cs="Times New Roman"/>
          <w:color w:val="000000"/>
          <w:sz w:val="24"/>
          <w:szCs w:val="24"/>
        </w:rPr>
        <w:t xml:space="preserve">The registered LPDD vendor shall participate in daily online bidding of LPDD items. In case of failure to participate in online bidding consecutively for five days, the registration of the LPDD vendor shall be suspended by the hospital. Subject to payment as stated at </w:t>
      </w:r>
      <w:r w:rsidRPr="008F5DC3">
        <w:rPr>
          <w:rFonts w:ascii="Times New Roman" w:eastAsiaTheme="minorEastAsia" w:hAnsi="Times New Roman" w:cs="Times New Roman"/>
          <w:color w:val="000000"/>
          <w:sz w:val="24"/>
          <w:szCs w:val="24"/>
        </w:rPr>
        <w:t xml:space="preserve">Sr. No. (v) </w:t>
      </w:r>
      <w:r w:rsidR="00F07CF6" w:rsidRPr="008F5DC3">
        <w:rPr>
          <w:rFonts w:ascii="Times New Roman" w:eastAsiaTheme="minorEastAsia" w:hAnsi="Times New Roman" w:cs="Times New Roman"/>
          <w:color w:val="000000"/>
          <w:sz w:val="24"/>
          <w:szCs w:val="24"/>
        </w:rPr>
        <w:t>Below</w:t>
      </w:r>
      <w:r w:rsidRPr="008F5DC3">
        <w:rPr>
          <w:rFonts w:ascii="Times New Roman" w:eastAsiaTheme="minorEastAsia" w:hAnsi="Times New Roman" w:cs="Times New Roman"/>
          <w:color w:val="000000"/>
          <w:sz w:val="24"/>
          <w:szCs w:val="24"/>
        </w:rPr>
        <w:t>, upon written request along</w:t>
      </w:r>
      <w:r w:rsidR="007F1487" w:rsidRPr="008F5DC3">
        <w:rPr>
          <w:rFonts w:ascii="Times New Roman" w:eastAsiaTheme="minorEastAsia" w:hAnsi="Times New Roman" w:cs="Times New Roman"/>
          <w:color w:val="000000"/>
          <w:sz w:val="24"/>
          <w:szCs w:val="24"/>
        </w:rPr>
        <w:t xml:space="preserve"> </w:t>
      </w:r>
      <w:r w:rsidRPr="008F5DC3">
        <w:rPr>
          <w:rFonts w:ascii="Times New Roman" w:eastAsiaTheme="minorEastAsia" w:hAnsi="Times New Roman" w:cs="Times New Roman"/>
          <w:color w:val="000000"/>
          <w:sz w:val="24"/>
          <w:szCs w:val="24"/>
        </w:rPr>
        <w:t>with an affidavit on a Stamp Paper worth Rs. 100 that he shall comply with the requirement of participation in online bidding process in future, the suspension of registration shall be withdrawn by the hospital.</w:t>
      </w:r>
    </w:p>
    <w:p w:rsidR="00244DE9" w:rsidRPr="00202F64" w:rsidRDefault="00244DE9" w:rsidP="00F07CF6">
      <w:pPr>
        <w:pStyle w:val="BodyText"/>
        <w:numPr>
          <w:ilvl w:val="0"/>
          <w:numId w:val="10"/>
        </w:numPr>
        <w:spacing w:line="360" w:lineRule="auto"/>
        <w:ind w:left="450" w:right="-50" w:hanging="450"/>
        <w:jc w:val="both"/>
        <w:rPr>
          <w:rFonts w:ascii="Times New Roman" w:eastAsiaTheme="minorEastAsia" w:hAnsi="Times New Roman" w:cs="Times New Roman"/>
          <w:color w:val="000000"/>
          <w:sz w:val="24"/>
          <w:szCs w:val="24"/>
        </w:rPr>
      </w:pPr>
      <w:r w:rsidRPr="00202F64">
        <w:rPr>
          <w:rFonts w:ascii="Times New Roman" w:eastAsiaTheme="minorEastAsia" w:hAnsi="Times New Roman" w:cs="Times New Roman"/>
          <w:color w:val="000000"/>
          <w:sz w:val="24"/>
          <w:szCs w:val="24"/>
        </w:rPr>
        <w:t xml:space="preserve">A registered LPDD vendor who has not submitted bid for 5 consecutive days on the PITB's Online LPDD Portal shall be penalized for 0.5% of the total cost of the 5 days Local Purchase value. PITB shall identify and notify those LPDD vendors who do not submit their online bid for consecutive five days and calculate the amount of penalty and shall </w:t>
      </w:r>
      <w:r w:rsidR="001D4540" w:rsidRPr="00202F64">
        <w:rPr>
          <w:rFonts w:ascii="Times New Roman" w:eastAsiaTheme="minorEastAsia" w:hAnsi="Times New Roman" w:cs="Times New Roman"/>
          <w:color w:val="000000"/>
          <w:sz w:val="24"/>
          <w:szCs w:val="24"/>
        </w:rPr>
        <w:t>intimate</w:t>
      </w:r>
      <w:r w:rsidRPr="00202F64">
        <w:rPr>
          <w:rFonts w:ascii="Times New Roman" w:eastAsiaTheme="minorEastAsia" w:hAnsi="Times New Roman" w:cs="Times New Roman"/>
          <w:color w:val="000000"/>
          <w:sz w:val="24"/>
          <w:szCs w:val="24"/>
        </w:rPr>
        <w:t xml:space="preserve"> to the procuring agency/ hospital for recovery.</w:t>
      </w:r>
    </w:p>
    <w:p w:rsidR="00244DE9" w:rsidRDefault="00244DE9" w:rsidP="00F07CF6">
      <w:pPr>
        <w:pStyle w:val="BodyText"/>
        <w:numPr>
          <w:ilvl w:val="0"/>
          <w:numId w:val="10"/>
        </w:numPr>
        <w:spacing w:line="360" w:lineRule="auto"/>
        <w:ind w:left="450" w:right="-50" w:hanging="450"/>
        <w:jc w:val="both"/>
        <w:rPr>
          <w:rFonts w:ascii="Times New Roman" w:eastAsiaTheme="minorEastAsia" w:hAnsi="Times New Roman" w:cs="Times New Roman"/>
          <w:color w:val="000000"/>
          <w:sz w:val="24"/>
          <w:szCs w:val="24"/>
        </w:rPr>
      </w:pPr>
      <w:r w:rsidRPr="00202F64">
        <w:rPr>
          <w:rFonts w:ascii="Times New Roman" w:eastAsiaTheme="minorEastAsia" w:hAnsi="Times New Roman" w:cs="Times New Roman"/>
          <w:color w:val="000000"/>
          <w:sz w:val="24"/>
          <w:szCs w:val="24"/>
        </w:rPr>
        <w:t>In case of shortage of medicines / surgical disposables etc. In the market, the registered LPDD vendor shall bring the matter into the notice of the hospital. The hospital through LPVC after due diligence may relax the condition of minimum discount, prescribed shelf life and any other parameter not Inconsistent with the Drug Act 1976 / DRAP Act 2012 and rules framed the</w:t>
      </w:r>
      <w:r w:rsidR="00422A64" w:rsidRPr="00202F64">
        <w:rPr>
          <w:rFonts w:ascii="Times New Roman" w:eastAsiaTheme="minorEastAsia" w:hAnsi="Times New Roman" w:cs="Times New Roman"/>
          <w:color w:val="000000"/>
          <w:sz w:val="24"/>
          <w:szCs w:val="24"/>
        </w:rPr>
        <w:t xml:space="preserve"> </w:t>
      </w:r>
      <w:r w:rsidRPr="00202F64">
        <w:rPr>
          <w:rFonts w:ascii="Times New Roman" w:eastAsiaTheme="minorEastAsia" w:hAnsi="Times New Roman" w:cs="Times New Roman"/>
          <w:color w:val="000000"/>
          <w:sz w:val="24"/>
          <w:szCs w:val="24"/>
        </w:rPr>
        <w:t>re</w:t>
      </w:r>
      <w:r w:rsidR="00422A64" w:rsidRPr="00202F64">
        <w:rPr>
          <w:rFonts w:ascii="Times New Roman" w:eastAsiaTheme="minorEastAsia" w:hAnsi="Times New Roman" w:cs="Times New Roman"/>
          <w:color w:val="000000"/>
          <w:sz w:val="24"/>
          <w:szCs w:val="24"/>
        </w:rPr>
        <w:t>-</w:t>
      </w:r>
      <w:r w:rsidRPr="00202F64">
        <w:rPr>
          <w:rFonts w:ascii="Times New Roman" w:eastAsiaTheme="minorEastAsia" w:hAnsi="Times New Roman" w:cs="Times New Roman"/>
          <w:color w:val="000000"/>
          <w:sz w:val="24"/>
          <w:szCs w:val="24"/>
        </w:rPr>
        <w:t>under to ensure uninterrupted supply of medicines/ surgical disposables etc. The offered price shall not exceed the MRP fixed by DRAP. Such cases shall be approved by the Head of Institution (Vice Chancellor / Principal / Executive Director/ Dean as the case may be) and shall be reported to PITB for incorporation of any relaxation. Such matters shall be reported in monthly report of shortage of medicines and surgical disposables to Chief Drug Controller, Punjab, and SHC &amp; ME Department.</w:t>
      </w:r>
    </w:p>
    <w:p w:rsidR="00A7696C" w:rsidRPr="00202F64" w:rsidRDefault="00A7696C" w:rsidP="00A7696C">
      <w:pPr>
        <w:pStyle w:val="BodyText"/>
        <w:spacing w:line="360" w:lineRule="auto"/>
        <w:ind w:right="-50"/>
        <w:jc w:val="both"/>
        <w:rPr>
          <w:rFonts w:ascii="Times New Roman" w:eastAsiaTheme="minorEastAsia" w:hAnsi="Times New Roman" w:cs="Times New Roman"/>
          <w:color w:val="000000"/>
          <w:sz w:val="24"/>
          <w:szCs w:val="24"/>
        </w:rPr>
      </w:pPr>
    </w:p>
    <w:p w:rsidR="00322DA8" w:rsidRPr="00202F64" w:rsidRDefault="00322DA8" w:rsidP="00F07CF6">
      <w:pPr>
        <w:pStyle w:val="BodyText"/>
        <w:numPr>
          <w:ilvl w:val="0"/>
          <w:numId w:val="10"/>
        </w:numPr>
        <w:spacing w:line="360" w:lineRule="auto"/>
        <w:ind w:left="450" w:right="-50" w:hanging="450"/>
        <w:rPr>
          <w:rFonts w:ascii="Times New Roman" w:eastAsiaTheme="minorEastAsia" w:hAnsi="Times New Roman" w:cs="Times New Roman"/>
          <w:color w:val="000000"/>
          <w:sz w:val="24"/>
          <w:szCs w:val="24"/>
        </w:rPr>
      </w:pPr>
      <w:r w:rsidRPr="00202F64">
        <w:rPr>
          <w:rFonts w:ascii="Times New Roman" w:eastAsiaTheme="minorEastAsia" w:hAnsi="Times New Roman" w:cs="Times New Roman"/>
          <w:color w:val="000000"/>
          <w:sz w:val="24"/>
          <w:szCs w:val="24"/>
        </w:rPr>
        <w:t>A registered LPDD vendor If found indulged in corrupt, fraudulent malpractices and fails to fulfill the contractual obligations or commits any act detrimental to the public interest shall be blacklisted by the procuring agency.</w:t>
      </w:r>
    </w:p>
    <w:p w:rsidR="00322DA8" w:rsidRPr="00202F64" w:rsidRDefault="00322DA8" w:rsidP="00F07CF6">
      <w:pPr>
        <w:pStyle w:val="BodyText"/>
        <w:numPr>
          <w:ilvl w:val="0"/>
          <w:numId w:val="10"/>
        </w:numPr>
        <w:spacing w:before="6" w:line="360" w:lineRule="auto"/>
        <w:ind w:left="450" w:right="-50" w:hanging="450"/>
        <w:jc w:val="both"/>
        <w:rPr>
          <w:rFonts w:ascii="Times New Roman" w:eastAsiaTheme="minorEastAsia" w:hAnsi="Times New Roman" w:cs="Times New Roman"/>
          <w:color w:val="000000"/>
          <w:sz w:val="24"/>
          <w:szCs w:val="24"/>
        </w:rPr>
      </w:pPr>
      <w:r w:rsidRPr="00202F64">
        <w:rPr>
          <w:rFonts w:ascii="Times New Roman" w:eastAsiaTheme="minorEastAsia" w:hAnsi="Times New Roman" w:cs="Times New Roman"/>
          <w:color w:val="000000"/>
          <w:sz w:val="24"/>
          <w:szCs w:val="24"/>
        </w:rPr>
        <w:t>Registration of LPDD vendor shall be valid up</w:t>
      </w:r>
      <w:r w:rsidR="000A7953">
        <w:rPr>
          <w:rFonts w:ascii="Times New Roman" w:eastAsiaTheme="minorEastAsia" w:hAnsi="Times New Roman" w:cs="Times New Roman"/>
          <w:color w:val="000000"/>
          <w:sz w:val="24"/>
          <w:szCs w:val="24"/>
        </w:rPr>
        <w:t>-</w:t>
      </w:r>
      <w:r w:rsidRPr="00202F64">
        <w:rPr>
          <w:rFonts w:ascii="Times New Roman" w:eastAsiaTheme="minorEastAsia" w:hAnsi="Times New Roman" w:cs="Times New Roman"/>
          <w:color w:val="000000"/>
          <w:sz w:val="24"/>
          <w:szCs w:val="24"/>
        </w:rPr>
        <w:t xml:space="preserve">to </w:t>
      </w:r>
      <w:r w:rsidRPr="00F7336D">
        <w:rPr>
          <w:rFonts w:ascii="Times New Roman" w:eastAsiaTheme="minorEastAsia" w:hAnsi="Times New Roman" w:cs="Times New Roman"/>
          <w:bCs/>
          <w:color w:val="000000"/>
          <w:sz w:val="24"/>
          <w:szCs w:val="24"/>
        </w:rPr>
        <w:t>30</w:t>
      </w:r>
      <w:r w:rsidR="00D2159D" w:rsidRPr="00F7336D">
        <w:rPr>
          <w:rFonts w:ascii="Times New Roman" w:eastAsiaTheme="minorEastAsia" w:hAnsi="Times New Roman" w:cs="Times New Roman"/>
          <w:bCs/>
          <w:color w:val="000000"/>
          <w:sz w:val="24"/>
          <w:szCs w:val="24"/>
          <w:vertAlign w:val="superscript"/>
        </w:rPr>
        <w:t>th</w:t>
      </w:r>
      <w:r w:rsidR="00D2159D" w:rsidRPr="00F7336D">
        <w:rPr>
          <w:rFonts w:ascii="Times New Roman" w:eastAsiaTheme="minorEastAsia" w:hAnsi="Times New Roman" w:cs="Times New Roman"/>
          <w:bCs/>
          <w:color w:val="000000"/>
          <w:sz w:val="24"/>
          <w:szCs w:val="24"/>
        </w:rPr>
        <w:t xml:space="preserve"> </w:t>
      </w:r>
      <w:r w:rsidRPr="00F7336D">
        <w:rPr>
          <w:rFonts w:ascii="Times New Roman" w:eastAsiaTheme="minorEastAsia" w:hAnsi="Times New Roman" w:cs="Times New Roman"/>
          <w:bCs/>
          <w:color w:val="000000"/>
          <w:sz w:val="24"/>
          <w:szCs w:val="24"/>
        </w:rPr>
        <w:t>September</w:t>
      </w:r>
      <w:r w:rsidRPr="00202F64">
        <w:rPr>
          <w:rFonts w:ascii="Times New Roman" w:eastAsiaTheme="minorEastAsia" w:hAnsi="Times New Roman" w:cs="Times New Roman"/>
          <w:color w:val="000000"/>
          <w:sz w:val="24"/>
          <w:szCs w:val="24"/>
        </w:rPr>
        <w:t xml:space="preserve"> irrespective of the date of application / registration, and extendable on yearly basis subject to submission of application, fulfillment of prevailing eligibility criteria, terms &amp; conditions for supply of medicines &amp; surgical disposables etc. &amp; satisfactory past performance.</w:t>
      </w:r>
    </w:p>
    <w:p w:rsidR="00322DA8" w:rsidRPr="00202F64" w:rsidRDefault="00322DA8" w:rsidP="00F07CF6">
      <w:pPr>
        <w:pStyle w:val="ListParagraph"/>
        <w:numPr>
          <w:ilvl w:val="0"/>
          <w:numId w:val="10"/>
        </w:numPr>
        <w:spacing w:line="360" w:lineRule="auto"/>
        <w:ind w:left="450" w:right="-50" w:hanging="450"/>
        <w:jc w:val="both"/>
        <w:rPr>
          <w:rFonts w:ascii="Times New Roman" w:hAnsi="Times New Roman" w:cs="Times New Roman"/>
          <w:color w:val="000000"/>
          <w:sz w:val="24"/>
          <w:szCs w:val="24"/>
        </w:rPr>
      </w:pPr>
      <w:r w:rsidRPr="00202F64">
        <w:rPr>
          <w:rFonts w:ascii="Times New Roman" w:hAnsi="Times New Roman" w:cs="Times New Roman"/>
          <w:color w:val="000000"/>
          <w:sz w:val="24"/>
          <w:szCs w:val="24"/>
        </w:rPr>
        <w:t xml:space="preserve">Registration of LPDD vendor, who has failed to participate </w:t>
      </w:r>
      <w:r w:rsidR="00D54F46">
        <w:rPr>
          <w:rFonts w:ascii="Times New Roman" w:hAnsi="Times New Roman" w:cs="Times New Roman"/>
          <w:color w:val="000000"/>
          <w:sz w:val="24"/>
          <w:szCs w:val="24"/>
        </w:rPr>
        <w:t>i</w:t>
      </w:r>
      <w:r w:rsidRPr="00202F64">
        <w:rPr>
          <w:rFonts w:ascii="Times New Roman" w:hAnsi="Times New Roman" w:cs="Times New Roman"/>
          <w:color w:val="000000"/>
          <w:sz w:val="24"/>
          <w:szCs w:val="24"/>
        </w:rPr>
        <w:t>n the LPDD bidding process for more than 5 consecutive days four times, shall be cancelled. Such LPDD vendor shall be debarred from participation in the bidding process on PITB's Online LPDD Portal from any of the hospitals till the next coming 30</w:t>
      </w:r>
      <w:r w:rsidR="00D2159D" w:rsidRPr="00202F64">
        <w:rPr>
          <w:rFonts w:ascii="Times New Roman" w:hAnsi="Times New Roman" w:cs="Times New Roman"/>
          <w:color w:val="000000"/>
          <w:sz w:val="24"/>
          <w:szCs w:val="24"/>
          <w:vertAlign w:val="superscript"/>
        </w:rPr>
        <w:t>th</w:t>
      </w:r>
      <w:r w:rsidR="00D2159D" w:rsidRPr="00202F64">
        <w:rPr>
          <w:rFonts w:ascii="Times New Roman" w:hAnsi="Times New Roman" w:cs="Times New Roman"/>
          <w:color w:val="000000"/>
          <w:sz w:val="24"/>
          <w:szCs w:val="24"/>
        </w:rPr>
        <w:t xml:space="preserve"> </w:t>
      </w:r>
      <w:r w:rsidRPr="00202F64">
        <w:rPr>
          <w:rFonts w:ascii="Times New Roman" w:hAnsi="Times New Roman" w:cs="Times New Roman"/>
          <w:color w:val="000000"/>
          <w:sz w:val="24"/>
          <w:szCs w:val="24"/>
        </w:rPr>
        <w:t>September.</w:t>
      </w:r>
    </w:p>
    <w:p w:rsidR="00322DA8" w:rsidRPr="00202F64" w:rsidRDefault="00322DA8" w:rsidP="00F07CF6">
      <w:pPr>
        <w:pStyle w:val="ListParagraph"/>
        <w:numPr>
          <w:ilvl w:val="0"/>
          <w:numId w:val="10"/>
        </w:numPr>
        <w:spacing w:line="360" w:lineRule="auto"/>
        <w:ind w:left="450" w:right="-50" w:hanging="450"/>
        <w:jc w:val="both"/>
        <w:rPr>
          <w:rFonts w:ascii="Times New Roman" w:hAnsi="Times New Roman" w:cs="Times New Roman"/>
          <w:color w:val="000000"/>
          <w:sz w:val="24"/>
          <w:szCs w:val="24"/>
        </w:rPr>
      </w:pPr>
      <w:r w:rsidRPr="00202F64">
        <w:rPr>
          <w:rFonts w:ascii="Times New Roman" w:hAnsi="Times New Roman" w:cs="Times New Roman"/>
          <w:color w:val="000000"/>
          <w:sz w:val="24"/>
          <w:szCs w:val="24"/>
        </w:rPr>
        <w:t>The LPDD vendor whose registration has been cancelled shall have to submit a new application for registration after the next coming 30</w:t>
      </w:r>
      <w:r w:rsidRPr="00202F64">
        <w:rPr>
          <w:rFonts w:ascii="Times New Roman" w:hAnsi="Times New Roman" w:cs="Times New Roman"/>
          <w:color w:val="000000"/>
          <w:sz w:val="24"/>
          <w:szCs w:val="24"/>
          <w:vertAlign w:val="superscript"/>
        </w:rPr>
        <w:t>th</w:t>
      </w:r>
      <w:r w:rsidRPr="00202F64">
        <w:rPr>
          <w:rFonts w:ascii="Times New Roman" w:hAnsi="Times New Roman" w:cs="Times New Roman"/>
          <w:color w:val="000000"/>
          <w:sz w:val="24"/>
          <w:szCs w:val="24"/>
        </w:rPr>
        <w:t xml:space="preserve"> September.</w:t>
      </w:r>
    </w:p>
    <w:p w:rsidR="00322DA8" w:rsidRPr="00202F64" w:rsidRDefault="00322DA8" w:rsidP="00F07CF6">
      <w:pPr>
        <w:pStyle w:val="ListParagraph"/>
        <w:numPr>
          <w:ilvl w:val="0"/>
          <w:numId w:val="10"/>
        </w:numPr>
        <w:tabs>
          <w:tab w:val="left" w:pos="720"/>
          <w:tab w:val="left" w:pos="9000"/>
        </w:tabs>
        <w:spacing w:line="360" w:lineRule="auto"/>
        <w:ind w:left="450" w:right="-50" w:hanging="450"/>
        <w:jc w:val="both"/>
        <w:rPr>
          <w:rFonts w:ascii="Times New Roman" w:hAnsi="Times New Roman" w:cs="Times New Roman"/>
          <w:color w:val="000000"/>
          <w:sz w:val="24"/>
          <w:szCs w:val="24"/>
        </w:rPr>
      </w:pPr>
      <w:r w:rsidRPr="00202F64">
        <w:rPr>
          <w:rFonts w:ascii="Times New Roman" w:hAnsi="Times New Roman" w:cs="Times New Roman"/>
          <w:color w:val="000000"/>
          <w:sz w:val="24"/>
          <w:szCs w:val="24"/>
        </w:rPr>
        <w:t>A registered LPDD vendor, if proved to be supplying expired stock/ spurious drug or found selling Government owned medical supplies shall be Ineligible for further participation besides initiation of legal action as per law.</w:t>
      </w:r>
    </w:p>
    <w:p w:rsidR="00322DA8" w:rsidRDefault="00322DA8" w:rsidP="00F07CF6">
      <w:pPr>
        <w:pStyle w:val="ListParagraph"/>
        <w:numPr>
          <w:ilvl w:val="0"/>
          <w:numId w:val="10"/>
        </w:numPr>
        <w:tabs>
          <w:tab w:val="left" w:pos="720"/>
          <w:tab w:val="left" w:pos="9000"/>
        </w:tabs>
        <w:spacing w:line="360" w:lineRule="auto"/>
        <w:ind w:left="450" w:right="-50" w:hanging="450"/>
        <w:jc w:val="both"/>
        <w:rPr>
          <w:rFonts w:ascii="Times New Roman" w:hAnsi="Times New Roman" w:cs="Times New Roman"/>
          <w:color w:val="000000"/>
          <w:sz w:val="24"/>
          <w:szCs w:val="24"/>
        </w:rPr>
      </w:pPr>
      <w:r w:rsidRPr="00202F64">
        <w:rPr>
          <w:rFonts w:ascii="Times New Roman" w:hAnsi="Times New Roman" w:cs="Times New Roman"/>
          <w:color w:val="000000"/>
          <w:sz w:val="24"/>
          <w:szCs w:val="24"/>
        </w:rPr>
        <w:t>Minimum percentage of discount on MRP (fixed by DRAP), on Local Purchase on Day­ to-Day (LPDD) basis Inclusive of all applicable taxes to be offered by the registered LPDD vendor shall be as follows:</w:t>
      </w:r>
    </w:p>
    <w:p w:rsidR="008D5FFB" w:rsidRDefault="008D5FFB" w:rsidP="008D5FFB">
      <w:pPr>
        <w:pStyle w:val="ListParagraph"/>
        <w:tabs>
          <w:tab w:val="left" w:pos="720"/>
          <w:tab w:val="left" w:pos="9000"/>
        </w:tabs>
        <w:spacing w:after="0" w:line="240" w:lineRule="auto"/>
        <w:ind w:left="450" w:right="-50"/>
        <w:jc w:val="both"/>
        <w:rPr>
          <w:rFonts w:ascii="Times New Roman" w:hAnsi="Times New Roman" w:cs="Times New Roman"/>
          <w:color w:val="000000"/>
          <w:sz w:val="24"/>
          <w:szCs w:val="24"/>
        </w:rPr>
      </w:pPr>
    </w:p>
    <w:tbl>
      <w:tblPr>
        <w:tblStyle w:val="TableGrid"/>
        <w:tblW w:w="5000" w:type="pct"/>
        <w:tblLook w:val="04A0"/>
      </w:tblPr>
      <w:tblGrid>
        <w:gridCol w:w="623"/>
        <w:gridCol w:w="5828"/>
        <w:gridCol w:w="1609"/>
        <w:gridCol w:w="1772"/>
      </w:tblGrid>
      <w:tr w:rsidR="008D5FFB" w:rsidTr="008C2309">
        <w:tc>
          <w:tcPr>
            <w:tcW w:w="5000" w:type="pct"/>
            <w:gridSpan w:val="4"/>
            <w:shd w:val="clear" w:color="auto" w:fill="D9D9D9" w:themeFill="background1" w:themeFillShade="D9"/>
          </w:tcPr>
          <w:p w:rsidR="008D5FFB" w:rsidRPr="008D5FFB" w:rsidRDefault="008D5FFB" w:rsidP="008D5FFB">
            <w:pPr>
              <w:ind w:left="1019" w:right="971"/>
              <w:jc w:val="center"/>
              <w:rPr>
                <w:rFonts w:ascii="Times New Roman" w:hAnsi="Times New Roman" w:cs="Times New Roman"/>
                <w:b/>
              </w:rPr>
            </w:pPr>
            <w:r w:rsidRPr="008D5FFB">
              <w:rPr>
                <w:rFonts w:ascii="Times New Roman" w:hAnsi="Times New Roman" w:cs="Times New Roman"/>
                <w:b/>
                <w:color w:val="000000"/>
                <w:sz w:val="24"/>
                <w:szCs w:val="24"/>
              </w:rPr>
              <w:t>MINIMUM DISCOUNT FOR LOCAL PURCHASE ON DAY-TO-DAY BASIS ON MRP FIXED BY DRAP</w:t>
            </w:r>
          </w:p>
        </w:tc>
      </w:tr>
      <w:tr w:rsidR="008D5FFB" w:rsidTr="008C2309">
        <w:trPr>
          <w:trHeight w:val="467"/>
        </w:trPr>
        <w:tc>
          <w:tcPr>
            <w:tcW w:w="317" w:type="pct"/>
            <w:vAlign w:val="center"/>
          </w:tcPr>
          <w:p w:rsidR="008D5FFB" w:rsidRPr="008D5FFB" w:rsidRDefault="008D5FFB" w:rsidP="008D5FFB">
            <w:pPr>
              <w:pStyle w:val="ListParagraph"/>
              <w:tabs>
                <w:tab w:val="left" w:pos="720"/>
                <w:tab w:val="left" w:pos="9000"/>
              </w:tabs>
              <w:ind w:left="0" w:right="-50"/>
              <w:jc w:val="center"/>
              <w:rPr>
                <w:rFonts w:ascii="Times New Roman" w:hAnsi="Times New Roman" w:cs="Times New Roman"/>
                <w:b/>
                <w:color w:val="000000"/>
                <w:sz w:val="24"/>
                <w:szCs w:val="24"/>
              </w:rPr>
            </w:pPr>
            <w:r w:rsidRPr="008D5FFB">
              <w:rPr>
                <w:rFonts w:ascii="Times New Roman" w:hAnsi="Times New Roman" w:cs="Times New Roman"/>
                <w:b/>
                <w:color w:val="000000"/>
                <w:sz w:val="24"/>
                <w:szCs w:val="24"/>
              </w:rPr>
              <w:t>S.#</w:t>
            </w:r>
          </w:p>
        </w:tc>
        <w:tc>
          <w:tcPr>
            <w:tcW w:w="2964" w:type="pct"/>
            <w:vAlign w:val="center"/>
          </w:tcPr>
          <w:p w:rsidR="008D5FFB" w:rsidRPr="008D5FFB" w:rsidRDefault="005928DB" w:rsidP="008D5FFB">
            <w:pPr>
              <w:pStyle w:val="ListParagraph"/>
              <w:tabs>
                <w:tab w:val="left" w:pos="720"/>
                <w:tab w:val="left" w:pos="9000"/>
              </w:tabs>
              <w:ind w:left="0" w:right="-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Description</w:t>
            </w:r>
          </w:p>
        </w:tc>
        <w:tc>
          <w:tcPr>
            <w:tcW w:w="818" w:type="pct"/>
            <w:vAlign w:val="center"/>
          </w:tcPr>
          <w:p w:rsidR="008D5FFB" w:rsidRPr="008D5FFB" w:rsidRDefault="008D5FFB" w:rsidP="008D5FFB">
            <w:pPr>
              <w:pStyle w:val="ListParagraph"/>
              <w:tabs>
                <w:tab w:val="left" w:pos="720"/>
                <w:tab w:val="left" w:pos="9000"/>
              </w:tabs>
              <w:ind w:left="0" w:right="-50"/>
              <w:jc w:val="center"/>
              <w:rPr>
                <w:rFonts w:ascii="Times New Roman" w:hAnsi="Times New Roman" w:cs="Times New Roman"/>
                <w:b/>
                <w:color w:val="000000"/>
                <w:sz w:val="24"/>
                <w:szCs w:val="24"/>
              </w:rPr>
            </w:pPr>
            <w:r w:rsidRPr="008D5FFB">
              <w:rPr>
                <w:rFonts w:ascii="Times New Roman" w:hAnsi="Times New Roman" w:cs="Times New Roman"/>
                <w:b/>
                <w:color w:val="000000"/>
                <w:sz w:val="24"/>
                <w:szCs w:val="24"/>
              </w:rPr>
              <w:t>National Firms</w:t>
            </w:r>
          </w:p>
        </w:tc>
        <w:tc>
          <w:tcPr>
            <w:tcW w:w="902" w:type="pct"/>
            <w:vAlign w:val="center"/>
          </w:tcPr>
          <w:p w:rsidR="008D5FFB" w:rsidRPr="008D5FFB" w:rsidRDefault="008D5FFB" w:rsidP="008D5FFB">
            <w:pPr>
              <w:pStyle w:val="ListParagraph"/>
              <w:tabs>
                <w:tab w:val="left" w:pos="720"/>
                <w:tab w:val="left" w:pos="9000"/>
              </w:tabs>
              <w:ind w:left="0" w:right="-50"/>
              <w:jc w:val="center"/>
              <w:rPr>
                <w:rFonts w:ascii="Times New Roman" w:hAnsi="Times New Roman" w:cs="Times New Roman"/>
                <w:b/>
                <w:color w:val="000000"/>
                <w:sz w:val="24"/>
                <w:szCs w:val="24"/>
              </w:rPr>
            </w:pPr>
            <w:r w:rsidRPr="008D5FFB">
              <w:rPr>
                <w:rFonts w:ascii="Times New Roman" w:hAnsi="Times New Roman" w:cs="Times New Roman"/>
                <w:b/>
                <w:color w:val="000000"/>
                <w:sz w:val="24"/>
                <w:szCs w:val="24"/>
              </w:rPr>
              <w:t xml:space="preserve">Multinational </w:t>
            </w:r>
            <w:r w:rsidR="00C02D39" w:rsidRPr="008D5FFB">
              <w:rPr>
                <w:rFonts w:ascii="Times New Roman" w:hAnsi="Times New Roman" w:cs="Times New Roman"/>
                <w:b/>
                <w:color w:val="000000"/>
                <w:sz w:val="24"/>
                <w:szCs w:val="24"/>
              </w:rPr>
              <w:t>Firms</w:t>
            </w:r>
          </w:p>
        </w:tc>
      </w:tr>
      <w:tr w:rsidR="008D5FFB" w:rsidTr="008C2309">
        <w:trPr>
          <w:trHeight w:val="647"/>
        </w:trPr>
        <w:tc>
          <w:tcPr>
            <w:tcW w:w="317" w:type="pct"/>
            <w:vAlign w:val="center"/>
          </w:tcPr>
          <w:p w:rsidR="008D5FFB" w:rsidRDefault="008D5FFB" w:rsidP="008D5FFB">
            <w:pPr>
              <w:pStyle w:val="ListParagraph"/>
              <w:tabs>
                <w:tab w:val="left" w:pos="720"/>
                <w:tab w:val="left" w:pos="9000"/>
              </w:tabs>
              <w:ind w:left="0" w:right="-5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64" w:type="pct"/>
            <w:vAlign w:val="center"/>
          </w:tcPr>
          <w:p w:rsidR="008D5FFB" w:rsidRPr="008D5FFB" w:rsidRDefault="008D5FFB" w:rsidP="008D5FFB">
            <w:pPr>
              <w:spacing w:line="239" w:lineRule="exact"/>
              <w:jc w:val="both"/>
              <w:rPr>
                <w:rFonts w:ascii="Times New Roman" w:hAnsi="Times New Roman" w:cs="Times New Roman"/>
                <w:sz w:val="24"/>
                <w:szCs w:val="24"/>
              </w:rPr>
            </w:pPr>
            <w:r w:rsidRPr="008D5FFB">
              <w:rPr>
                <w:rFonts w:ascii="Times New Roman" w:hAnsi="Times New Roman" w:cs="Times New Roman"/>
                <w:spacing w:val="-2"/>
                <w:w w:val="105"/>
                <w:sz w:val="24"/>
                <w:szCs w:val="24"/>
              </w:rPr>
              <w:t xml:space="preserve">Medicine </w:t>
            </w:r>
            <w:r w:rsidRPr="008D5FFB">
              <w:rPr>
                <w:rFonts w:ascii="Times New Roman" w:hAnsi="Times New Roman" w:cs="Times New Roman"/>
                <w:sz w:val="24"/>
                <w:szCs w:val="24"/>
              </w:rPr>
              <w:t>(with</w:t>
            </w:r>
            <w:r w:rsidRPr="008D5FFB">
              <w:rPr>
                <w:rFonts w:ascii="Times New Roman" w:hAnsi="Times New Roman" w:cs="Times New Roman"/>
                <w:spacing w:val="10"/>
                <w:sz w:val="24"/>
                <w:szCs w:val="24"/>
              </w:rPr>
              <w:t xml:space="preserve"> </w:t>
            </w:r>
            <w:r w:rsidRPr="008D5FFB">
              <w:rPr>
                <w:rFonts w:ascii="Times New Roman" w:hAnsi="Times New Roman" w:cs="Times New Roman"/>
                <w:sz w:val="24"/>
                <w:szCs w:val="24"/>
              </w:rPr>
              <w:t>MRP</w:t>
            </w:r>
            <w:r w:rsidRPr="008D5FFB">
              <w:rPr>
                <w:rFonts w:ascii="Times New Roman" w:hAnsi="Times New Roman" w:cs="Times New Roman"/>
                <w:spacing w:val="11"/>
                <w:sz w:val="24"/>
                <w:szCs w:val="24"/>
              </w:rPr>
              <w:t xml:space="preserve"> </w:t>
            </w:r>
            <w:r w:rsidRPr="008D5FFB">
              <w:rPr>
                <w:rFonts w:ascii="Times New Roman" w:hAnsi="Times New Roman" w:cs="Times New Roman"/>
                <w:sz w:val="24"/>
                <w:szCs w:val="24"/>
              </w:rPr>
              <w:t>fixed</w:t>
            </w:r>
            <w:r w:rsidRPr="008D5FFB">
              <w:rPr>
                <w:rFonts w:ascii="Times New Roman" w:hAnsi="Times New Roman" w:cs="Times New Roman"/>
                <w:spacing w:val="9"/>
                <w:sz w:val="24"/>
                <w:szCs w:val="24"/>
              </w:rPr>
              <w:t xml:space="preserve"> </w:t>
            </w:r>
            <w:r w:rsidRPr="008D5FFB">
              <w:rPr>
                <w:rFonts w:ascii="Times New Roman" w:hAnsi="Times New Roman" w:cs="Times New Roman"/>
                <w:sz w:val="24"/>
                <w:szCs w:val="24"/>
              </w:rPr>
              <w:t>by</w:t>
            </w:r>
            <w:r w:rsidRPr="008D5FFB">
              <w:rPr>
                <w:rFonts w:ascii="Times New Roman" w:hAnsi="Times New Roman" w:cs="Times New Roman"/>
                <w:spacing w:val="12"/>
                <w:sz w:val="24"/>
                <w:szCs w:val="24"/>
              </w:rPr>
              <w:t xml:space="preserve"> </w:t>
            </w:r>
            <w:r w:rsidRPr="008D5FFB">
              <w:rPr>
                <w:rFonts w:ascii="Times New Roman" w:hAnsi="Times New Roman" w:cs="Times New Roman"/>
                <w:spacing w:val="-2"/>
                <w:sz w:val="24"/>
                <w:szCs w:val="24"/>
              </w:rPr>
              <w:t>DRAP)</w:t>
            </w:r>
          </w:p>
        </w:tc>
        <w:tc>
          <w:tcPr>
            <w:tcW w:w="818" w:type="pct"/>
            <w:vAlign w:val="center"/>
          </w:tcPr>
          <w:p w:rsidR="008D5FFB" w:rsidRDefault="008D5FFB" w:rsidP="008D5FFB">
            <w:pPr>
              <w:pStyle w:val="ListParagraph"/>
              <w:tabs>
                <w:tab w:val="left" w:pos="720"/>
                <w:tab w:val="left" w:pos="9000"/>
              </w:tabs>
              <w:ind w:left="0" w:right="-5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902" w:type="pct"/>
            <w:vAlign w:val="center"/>
          </w:tcPr>
          <w:p w:rsidR="008D5FFB" w:rsidRDefault="008D5FFB" w:rsidP="008D5FFB">
            <w:pPr>
              <w:pStyle w:val="ListParagraph"/>
              <w:tabs>
                <w:tab w:val="left" w:pos="720"/>
                <w:tab w:val="left" w:pos="9000"/>
              </w:tabs>
              <w:ind w:left="0" w:right="-5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8D5FFB" w:rsidTr="008C2309">
        <w:trPr>
          <w:trHeight w:val="629"/>
        </w:trPr>
        <w:tc>
          <w:tcPr>
            <w:tcW w:w="317" w:type="pct"/>
            <w:vAlign w:val="center"/>
          </w:tcPr>
          <w:p w:rsidR="008D5FFB" w:rsidRDefault="008D5FFB" w:rsidP="008D5FFB">
            <w:pPr>
              <w:pStyle w:val="ListParagraph"/>
              <w:tabs>
                <w:tab w:val="left" w:pos="720"/>
                <w:tab w:val="left" w:pos="9000"/>
              </w:tabs>
              <w:ind w:left="0" w:right="-5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64" w:type="pct"/>
            <w:vAlign w:val="center"/>
          </w:tcPr>
          <w:p w:rsidR="008D5FFB" w:rsidRPr="008D5FFB" w:rsidRDefault="008D5FFB" w:rsidP="008D5FFB">
            <w:pPr>
              <w:tabs>
                <w:tab w:val="left" w:pos="3150"/>
              </w:tabs>
              <w:spacing w:line="295" w:lineRule="auto"/>
              <w:ind w:right="28" w:firstLine="7"/>
              <w:jc w:val="both"/>
              <w:rPr>
                <w:rFonts w:ascii="Times New Roman" w:hAnsi="Times New Roman" w:cs="Times New Roman"/>
                <w:sz w:val="24"/>
                <w:szCs w:val="24"/>
              </w:rPr>
            </w:pPr>
            <w:r w:rsidRPr="008D5FFB">
              <w:rPr>
                <w:rFonts w:ascii="Times New Roman" w:hAnsi="Times New Roman" w:cs="Times New Roman"/>
                <w:w w:val="105"/>
                <w:sz w:val="24"/>
                <w:szCs w:val="24"/>
              </w:rPr>
              <w:t xml:space="preserve">Surgical disposables etc. </w:t>
            </w:r>
            <w:r w:rsidRPr="008D5FFB">
              <w:rPr>
                <w:rFonts w:ascii="Times New Roman" w:hAnsi="Times New Roman" w:cs="Times New Roman"/>
                <w:sz w:val="24"/>
                <w:szCs w:val="24"/>
              </w:rPr>
              <w:t xml:space="preserve">(with </w:t>
            </w:r>
            <w:r w:rsidRPr="008D5FFB">
              <w:rPr>
                <w:rFonts w:ascii="Times New Roman" w:hAnsi="Times New Roman" w:cs="Times New Roman"/>
                <w:w w:val="105"/>
                <w:sz w:val="24"/>
                <w:szCs w:val="24"/>
              </w:rPr>
              <w:t>MRP fixed by DRAP)</w:t>
            </w:r>
          </w:p>
        </w:tc>
        <w:tc>
          <w:tcPr>
            <w:tcW w:w="1719" w:type="pct"/>
            <w:gridSpan w:val="2"/>
            <w:vAlign w:val="center"/>
          </w:tcPr>
          <w:p w:rsidR="008D5FFB" w:rsidRDefault="008D5FFB" w:rsidP="008D5FFB">
            <w:pPr>
              <w:pStyle w:val="ListParagraph"/>
              <w:tabs>
                <w:tab w:val="left" w:pos="720"/>
                <w:tab w:val="left" w:pos="9000"/>
              </w:tabs>
              <w:ind w:left="0" w:right="-5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8D5FFB" w:rsidTr="008C2309">
        <w:tc>
          <w:tcPr>
            <w:tcW w:w="317" w:type="pct"/>
            <w:vAlign w:val="center"/>
          </w:tcPr>
          <w:p w:rsidR="008D5FFB" w:rsidRDefault="008D5FFB" w:rsidP="008D5FFB">
            <w:pPr>
              <w:pStyle w:val="ListParagraph"/>
              <w:tabs>
                <w:tab w:val="left" w:pos="720"/>
                <w:tab w:val="left" w:pos="9000"/>
              </w:tabs>
              <w:ind w:left="0" w:right="-5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964" w:type="pct"/>
            <w:vAlign w:val="center"/>
          </w:tcPr>
          <w:p w:rsidR="008D5FFB" w:rsidRPr="008D5FFB" w:rsidRDefault="008D5FFB" w:rsidP="008D5FFB">
            <w:pPr>
              <w:spacing w:line="290" w:lineRule="auto"/>
              <w:ind w:right="774" w:firstLine="3"/>
              <w:jc w:val="both"/>
              <w:rPr>
                <w:rFonts w:ascii="Times New Roman" w:hAnsi="Times New Roman" w:cs="Times New Roman"/>
                <w:w w:val="105"/>
                <w:sz w:val="24"/>
                <w:szCs w:val="24"/>
              </w:rPr>
            </w:pPr>
            <w:r w:rsidRPr="008D5FFB">
              <w:rPr>
                <w:rFonts w:ascii="Times New Roman" w:hAnsi="Times New Roman" w:cs="Times New Roman"/>
                <w:spacing w:val="-2"/>
                <w:w w:val="105"/>
                <w:sz w:val="24"/>
                <w:szCs w:val="24"/>
              </w:rPr>
              <w:t>Surgical</w:t>
            </w:r>
            <w:r w:rsidRPr="008D5FFB">
              <w:rPr>
                <w:rFonts w:ascii="Times New Roman" w:hAnsi="Times New Roman" w:cs="Times New Roman"/>
                <w:spacing w:val="-14"/>
                <w:w w:val="105"/>
                <w:sz w:val="24"/>
                <w:szCs w:val="24"/>
              </w:rPr>
              <w:t xml:space="preserve"> </w:t>
            </w:r>
            <w:r w:rsidRPr="008D5FFB">
              <w:rPr>
                <w:rFonts w:ascii="Times New Roman" w:hAnsi="Times New Roman" w:cs="Times New Roman"/>
                <w:spacing w:val="-2"/>
                <w:w w:val="105"/>
                <w:sz w:val="24"/>
                <w:szCs w:val="24"/>
              </w:rPr>
              <w:t>disposables</w:t>
            </w:r>
            <w:r w:rsidRPr="008D5FFB">
              <w:rPr>
                <w:rFonts w:ascii="Times New Roman" w:hAnsi="Times New Roman" w:cs="Times New Roman"/>
                <w:spacing w:val="-13"/>
                <w:w w:val="105"/>
                <w:sz w:val="24"/>
                <w:szCs w:val="24"/>
              </w:rPr>
              <w:t xml:space="preserve"> </w:t>
            </w:r>
            <w:r w:rsidRPr="008D5FFB">
              <w:rPr>
                <w:rFonts w:ascii="Times New Roman" w:hAnsi="Times New Roman" w:cs="Times New Roman"/>
                <w:spacing w:val="-2"/>
                <w:w w:val="105"/>
                <w:sz w:val="24"/>
                <w:szCs w:val="24"/>
              </w:rPr>
              <w:t xml:space="preserve">etc. </w:t>
            </w:r>
            <w:r w:rsidRPr="008D5FFB">
              <w:rPr>
                <w:rFonts w:ascii="Times New Roman" w:hAnsi="Times New Roman" w:cs="Times New Roman"/>
                <w:w w:val="105"/>
                <w:sz w:val="24"/>
                <w:szCs w:val="24"/>
              </w:rPr>
              <w:t>(without MRP)</w:t>
            </w:r>
          </w:p>
          <w:p w:rsidR="008D5FFB" w:rsidRPr="008D5FFB" w:rsidRDefault="008D5FFB" w:rsidP="008D5FFB">
            <w:pPr>
              <w:spacing w:line="290" w:lineRule="auto"/>
              <w:ind w:right="118" w:firstLine="3"/>
              <w:jc w:val="both"/>
              <w:rPr>
                <w:rFonts w:ascii="Times New Roman" w:hAnsi="Times New Roman" w:cs="Times New Roman"/>
                <w:sz w:val="24"/>
                <w:szCs w:val="24"/>
              </w:rPr>
            </w:pPr>
            <w:r w:rsidRPr="008D5FFB">
              <w:rPr>
                <w:rFonts w:ascii="Times New Roman" w:hAnsi="Times New Roman" w:cs="Times New Roman"/>
                <w:spacing w:val="-2"/>
                <w:w w:val="105"/>
                <w:sz w:val="24"/>
                <w:szCs w:val="24"/>
              </w:rPr>
              <w:t>(Rates</w:t>
            </w:r>
            <w:r w:rsidRPr="008D5FFB">
              <w:rPr>
                <w:rFonts w:ascii="Times New Roman" w:hAnsi="Times New Roman" w:cs="Times New Roman"/>
                <w:spacing w:val="-14"/>
                <w:w w:val="105"/>
                <w:sz w:val="24"/>
                <w:szCs w:val="24"/>
              </w:rPr>
              <w:t xml:space="preserve"> </w:t>
            </w:r>
            <w:r w:rsidRPr="008D5FFB">
              <w:rPr>
                <w:rFonts w:ascii="Times New Roman" w:hAnsi="Times New Roman" w:cs="Times New Roman"/>
                <w:spacing w:val="-2"/>
                <w:w w:val="105"/>
                <w:sz w:val="24"/>
                <w:szCs w:val="24"/>
              </w:rPr>
              <w:t>finalized</w:t>
            </w:r>
            <w:r w:rsidRPr="008D5FFB">
              <w:rPr>
                <w:rFonts w:ascii="Times New Roman" w:hAnsi="Times New Roman" w:cs="Times New Roman"/>
                <w:spacing w:val="-13"/>
                <w:w w:val="105"/>
                <w:sz w:val="24"/>
                <w:szCs w:val="24"/>
              </w:rPr>
              <w:t xml:space="preserve"> </w:t>
            </w:r>
            <w:r w:rsidRPr="008D5FFB">
              <w:rPr>
                <w:rFonts w:ascii="Times New Roman" w:hAnsi="Times New Roman" w:cs="Times New Roman"/>
                <w:spacing w:val="-2"/>
                <w:w w:val="105"/>
                <w:sz w:val="24"/>
                <w:szCs w:val="24"/>
              </w:rPr>
              <w:t>by</w:t>
            </w:r>
            <w:r w:rsidRPr="008D5FFB">
              <w:rPr>
                <w:rFonts w:ascii="Times New Roman" w:hAnsi="Times New Roman" w:cs="Times New Roman"/>
                <w:spacing w:val="-13"/>
                <w:w w:val="105"/>
                <w:sz w:val="24"/>
                <w:szCs w:val="24"/>
              </w:rPr>
              <w:t xml:space="preserve"> </w:t>
            </w:r>
            <w:r w:rsidRPr="008D5FFB">
              <w:rPr>
                <w:rFonts w:ascii="Times New Roman" w:hAnsi="Times New Roman" w:cs="Times New Roman"/>
                <w:spacing w:val="-2"/>
                <w:w w:val="105"/>
                <w:sz w:val="24"/>
                <w:szCs w:val="24"/>
              </w:rPr>
              <w:t>P&amp;TC</w:t>
            </w:r>
            <w:r w:rsidRPr="008D5FFB">
              <w:rPr>
                <w:rFonts w:ascii="Times New Roman" w:hAnsi="Times New Roman" w:cs="Times New Roman"/>
                <w:spacing w:val="-14"/>
                <w:w w:val="105"/>
                <w:sz w:val="24"/>
                <w:szCs w:val="24"/>
              </w:rPr>
              <w:t xml:space="preserve"> </w:t>
            </w:r>
            <w:r w:rsidRPr="008D5FFB">
              <w:rPr>
                <w:rFonts w:ascii="Times New Roman" w:hAnsi="Times New Roman" w:cs="Times New Roman"/>
                <w:spacing w:val="-2"/>
                <w:w w:val="105"/>
                <w:sz w:val="24"/>
                <w:szCs w:val="24"/>
              </w:rPr>
              <w:t>of</w:t>
            </w:r>
            <w:r w:rsidRPr="008D5FFB">
              <w:rPr>
                <w:rFonts w:ascii="Times New Roman" w:hAnsi="Times New Roman" w:cs="Times New Roman"/>
                <w:spacing w:val="-10"/>
                <w:w w:val="105"/>
                <w:sz w:val="24"/>
                <w:szCs w:val="24"/>
              </w:rPr>
              <w:t xml:space="preserve"> </w:t>
            </w:r>
            <w:r w:rsidRPr="008D5FFB">
              <w:rPr>
                <w:rFonts w:ascii="Times New Roman" w:hAnsi="Times New Roman" w:cs="Times New Roman"/>
                <w:spacing w:val="-2"/>
                <w:w w:val="105"/>
                <w:sz w:val="24"/>
                <w:szCs w:val="24"/>
              </w:rPr>
              <w:t xml:space="preserve">the </w:t>
            </w:r>
            <w:r w:rsidRPr="008D5FFB">
              <w:rPr>
                <w:rFonts w:ascii="Times New Roman" w:hAnsi="Times New Roman" w:cs="Times New Roman"/>
                <w:w w:val="105"/>
                <w:sz w:val="24"/>
                <w:szCs w:val="24"/>
              </w:rPr>
              <w:t>hospital</w:t>
            </w:r>
            <w:r w:rsidRPr="008D5FFB">
              <w:rPr>
                <w:rFonts w:ascii="Times New Roman" w:hAnsi="Times New Roman" w:cs="Times New Roman"/>
                <w:spacing w:val="-14"/>
                <w:w w:val="105"/>
                <w:sz w:val="24"/>
                <w:szCs w:val="24"/>
              </w:rPr>
              <w:t xml:space="preserve"> </w:t>
            </w:r>
            <w:r w:rsidRPr="008D5FFB">
              <w:rPr>
                <w:rFonts w:ascii="Times New Roman" w:hAnsi="Times New Roman" w:cs="Times New Roman"/>
                <w:w w:val="105"/>
                <w:sz w:val="24"/>
                <w:szCs w:val="24"/>
              </w:rPr>
              <w:t>on</w:t>
            </w:r>
            <w:r w:rsidRPr="008D5FFB">
              <w:rPr>
                <w:rFonts w:ascii="Times New Roman" w:hAnsi="Times New Roman" w:cs="Times New Roman"/>
                <w:spacing w:val="-3"/>
                <w:w w:val="105"/>
                <w:sz w:val="24"/>
                <w:szCs w:val="24"/>
              </w:rPr>
              <w:t xml:space="preserve"> </w:t>
            </w:r>
            <w:r w:rsidRPr="008D5FFB">
              <w:rPr>
                <w:rFonts w:ascii="Times New Roman" w:hAnsi="Times New Roman" w:cs="Times New Roman"/>
                <w:w w:val="105"/>
                <w:sz w:val="24"/>
                <w:szCs w:val="24"/>
              </w:rPr>
              <w:t>the</w:t>
            </w:r>
            <w:r w:rsidRPr="008D5FFB">
              <w:rPr>
                <w:rFonts w:ascii="Times New Roman" w:hAnsi="Times New Roman" w:cs="Times New Roman"/>
                <w:spacing w:val="-7"/>
                <w:w w:val="105"/>
                <w:sz w:val="24"/>
                <w:szCs w:val="24"/>
              </w:rPr>
              <w:t xml:space="preserve"> </w:t>
            </w:r>
            <w:r w:rsidRPr="008D5FFB">
              <w:rPr>
                <w:rFonts w:ascii="Times New Roman" w:hAnsi="Times New Roman" w:cs="Times New Roman"/>
                <w:w w:val="105"/>
                <w:sz w:val="24"/>
                <w:szCs w:val="24"/>
              </w:rPr>
              <w:t>basis</w:t>
            </w:r>
            <w:r w:rsidRPr="008D5FFB">
              <w:rPr>
                <w:rFonts w:ascii="Times New Roman" w:hAnsi="Times New Roman" w:cs="Times New Roman"/>
                <w:spacing w:val="-13"/>
                <w:w w:val="105"/>
                <w:sz w:val="24"/>
                <w:szCs w:val="24"/>
              </w:rPr>
              <w:t xml:space="preserve"> </w:t>
            </w:r>
            <w:r w:rsidRPr="008D5FFB">
              <w:rPr>
                <w:rFonts w:ascii="Times New Roman" w:hAnsi="Times New Roman" w:cs="Times New Roman"/>
                <w:w w:val="105"/>
                <w:sz w:val="24"/>
                <w:szCs w:val="24"/>
              </w:rPr>
              <w:t xml:space="preserve">of market </w:t>
            </w:r>
            <w:r w:rsidRPr="008D5FFB">
              <w:rPr>
                <w:rFonts w:ascii="Times New Roman" w:hAnsi="Times New Roman" w:cs="Times New Roman"/>
                <w:spacing w:val="-2"/>
                <w:w w:val="105"/>
                <w:sz w:val="24"/>
                <w:szCs w:val="24"/>
              </w:rPr>
              <w:t>survey)</w:t>
            </w:r>
          </w:p>
        </w:tc>
        <w:tc>
          <w:tcPr>
            <w:tcW w:w="1719" w:type="pct"/>
            <w:gridSpan w:val="2"/>
            <w:vAlign w:val="center"/>
          </w:tcPr>
          <w:p w:rsidR="008D5FFB" w:rsidRDefault="008D5FFB" w:rsidP="008D5FFB">
            <w:pPr>
              <w:pStyle w:val="ListParagraph"/>
              <w:tabs>
                <w:tab w:val="left" w:pos="720"/>
                <w:tab w:val="left" w:pos="9000"/>
              </w:tabs>
              <w:ind w:left="0" w:right="-5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bl>
    <w:p w:rsidR="000B4A29" w:rsidRDefault="000B4A29" w:rsidP="00244DE9">
      <w:pPr>
        <w:ind w:right="40"/>
        <w:jc w:val="both"/>
        <w:rPr>
          <w:rFonts w:ascii="Times New Roman" w:hAnsi="Times New Roman" w:cs="Times New Roman"/>
          <w:color w:val="000000"/>
          <w:sz w:val="24"/>
          <w:szCs w:val="24"/>
        </w:rPr>
      </w:pPr>
    </w:p>
    <w:p w:rsidR="0088368D" w:rsidRPr="0088368D" w:rsidRDefault="00597FE3" w:rsidP="00597FE3">
      <w:pPr>
        <w:ind w:right="40"/>
        <w:jc w:val="both"/>
        <w:rPr>
          <w:rFonts w:ascii="Times New Roman" w:hAnsi="Times New Roman" w:cs="Times New Roman"/>
          <w:b/>
          <w:color w:val="000000"/>
          <w:sz w:val="28"/>
          <w:szCs w:val="24"/>
          <w:u w:val="single"/>
        </w:rPr>
      </w:pPr>
      <w:r w:rsidRPr="0088368D">
        <w:rPr>
          <w:rFonts w:ascii="Times New Roman" w:hAnsi="Times New Roman" w:cs="Times New Roman"/>
          <w:b/>
          <w:color w:val="000000"/>
          <w:sz w:val="28"/>
          <w:szCs w:val="24"/>
          <w:u w:val="single"/>
        </w:rPr>
        <w:t>Note:</w:t>
      </w:r>
    </w:p>
    <w:p w:rsidR="00952FEE" w:rsidRPr="0088368D" w:rsidRDefault="0088368D" w:rsidP="00597FE3">
      <w:pPr>
        <w:ind w:right="40"/>
        <w:jc w:val="both"/>
        <w:rPr>
          <w:rFonts w:ascii="Times New Roman" w:hAnsi="Times New Roman" w:cs="Times New Roman"/>
          <w:b/>
          <w:color w:val="000000"/>
          <w:sz w:val="28"/>
          <w:szCs w:val="24"/>
        </w:rPr>
      </w:pPr>
      <w:r w:rsidRPr="0088368D">
        <w:rPr>
          <w:rFonts w:ascii="Times New Roman" w:hAnsi="Times New Roman" w:cs="Times New Roman"/>
          <w:b/>
          <w:color w:val="000000"/>
          <w:sz w:val="28"/>
          <w:szCs w:val="24"/>
        </w:rPr>
        <w:t>List</w:t>
      </w:r>
      <w:r w:rsidR="00597FE3" w:rsidRPr="0088368D">
        <w:rPr>
          <w:rFonts w:ascii="Times New Roman" w:hAnsi="Times New Roman" w:cs="Times New Roman"/>
          <w:b/>
          <w:color w:val="000000"/>
          <w:sz w:val="28"/>
          <w:szCs w:val="24"/>
        </w:rPr>
        <w:t xml:space="preserve"> of </w:t>
      </w:r>
      <w:r w:rsidRPr="0088368D">
        <w:rPr>
          <w:rFonts w:ascii="Times New Roman" w:hAnsi="Times New Roman" w:cs="Times New Roman"/>
          <w:b/>
          <w:color w:val="000000"/>
          <w:sz w:val="28"/>
          <w:szCs w:val="24"/>
        </w:rPr>
        <w:t>Medicine</w:t>
      </w:r>
      <w:r w:rsidR="00597FE3" w:rsidRPr="0088368D">
        <w:rPr>
          <w:rFonts w:ascii="Times New Roman" w:hAnsi="Times New Roman" w:cs="Times New Roman"/>
          <w:b/>
          <w:color w:val="000000"/>
          <w:sz w:val="28"/>
          <w:szCs w:val="24"/>
        </w:rPr>
        <w:t xml:space="preserve">, </w:t>
      </w:r>
      <w:r w:rsidRPr="0088368D">
        <w:rPr>
          <w:rFonts w:ascii="Times New Roman" w:hAnsi="Times New Roman" w:cs="Times New Roman"/>
          <w:b/>
          <w:color w:val="000000"/>
          <w:sz w:val="28"/>
          <w:szCs w:val="24"/>
        </w:rPr>
        <w:t xml:space="preserve">Surgical </w:t>
      </w:r>
      <w:r w:rsidR="00597FE3" w:rsidRPr="0088368D">
        <w:rPr>
          <w:rFonts w:ascii="Times New Roman" w:hAnsi="Times New Roman" w:cs="Times New Roman"/>
          <w:b/>
          <w:color w:val="000000"/>
          <w:sz w:val="28"/>
          <w:szCs w:val="24"/>
        </w:rPr>
        <w:t xml:space="preserve">&amp; </w:t>
      </w:r>
      <w:r w:rsidRPr="0088368D">
        <w:rPr>
          <w:rFonts w:ascii="Times New Roman" w:hAnsi="Times New Roman" w:cs="Times New Roman"/>
          <w:b/>
          <w:color w:val="000000"/>
          <w:sz w:val="28"/>
          <w:szCs w:val="24"/>
        </w:rPr>
        <w:t>Disposable Items</w:t>
      </w:r>
      <w:r w:rsidR="00597FE3" w:rsidRPr="0088368D">
        <w:rPr>
          <w:rFonts w:ascii="Times New Roman" w:hAnsi="Times New Roman" w:cs="Times New Roman"/>
          <w:b/>
          <w:color w:val="000000"/>
          <w:sz w:val="28"/>
          <w:szCs w:val="24"/>
        </w:rPr>
        <w:t xml:space="preserve"> </w:t>
      </w:r>
      <w:r w:rsidRPr="0088368D">
        <w:rPr>
          <w:rFonts w:ascii="Times New Roman" w:hAnsi="Times New Roman" w:cs="Times New Roman"/>
          <w:b/>
          <w:color w:val="000000"/>
          <w:sz w:val="28"/>
          <w:szCs w:val="24"/>
        </w:rPr>
        <w:t>can</w:t>
      </w:r>
      <w:r w:rsidR="00597FE3" w:rsidRPr="0088368D">
        <w:rPr>
          <w:rFonts w:ascii="Times New Roman" w:hAnsi="Times New Roman" w:cs="Times New Roman"/>
          <w:b/>
          <w:color w:val="000000"/>
          <w:sz w:val="28"/>
          <w:szCs w:val="24"/>
        </w:rPr>
        <w:t xml:space="preserve"> be obtained from LP</w:t>
      </w:r>
      <w:r w:rsidRPr="0088368D">
        <w:rPr>
          <w:rFonts w:ascii="Times New Roman" w:hAnsi="Times New Roman" w:cs="Times New Roman"/>
          <w:b/>
          <w:color w:val="000000"/>
          <w:sz w:val="28"/>
          <w:szCs w:val="24"/>
        </w:rPr>
        <w:t xml:space="preserve"> </w:t>
      </w:r>
      <w:r w:rsidR="00597FE3" w:rsidRPr="0088368D">
        <w:rPr>
          <w:rFonts w:ascii="Times New Roman" w:hAnsi="Times New Roman" w:cs="Times New Roman"/>
          <w:b/>
          <w:color w:val="000000"/>
          <w:sz w:val="28"/>
          <w:szCs w:val="24"/>
        </w:rPr>
        <w:t>In</w:t>
      </w:r>
      <w:r w:rsidRPr="0088368D">
        <w:rPr>
          <w:rFonts w:ascii="Times New Roman" w:hAnsi="Times New Roman" w:cs="Times New Roman"/>
          <w:b/>
          <w:color w:val="000000"/>
          <w:sz w:val="28"/>
          <w:szCs w:val="24"/>
        </w:rPr>
        <w:t>-</w:t>
      </w:r>
      <w:r w:rsidR="00597FE3" w:rsidRPr="0088368D">
        <w:rPr>
          <w:rFonts w:ascii="Times New Roman" w:hAnsi="Times New Roman" w:cs="Times New Roman"/>
          <w:b/>
          <w:color w:val="000000"/>
          <w:sz w:val="28"/>
          <w:szCs w:val="24"/>
        </w:rPr>
        <w:t>charg</w:t>
      </w:r>
      <w:r w:rsidRPr="0088368D">
        <w:rPr>
          <w:rFonts w:ascii="Times New Roman" w:hAnsi="Times New Roman" w:cs="Times New Roman"/>
          <w:b/>
          <w:color w:val="000000"/>
          <w:sz w:val="28"/>
          <w:szCs w:val="24"/>
        </w:rPr>
        <w:t>e / Pharmacist.</w:t>
      </w:r>
    </w:p>
    <w:p w:rsidR="00952FEE" w:rsidRDefault="00952FEE" w:rsidP="00244DE9">
      <w:pPr>
        <w:ind w:right="40"/>
        <w:jc w:val="both"/>
        <w:rPr>
          <w:rFonts w:ascii="Times New Roman" w:hAnsi="Times New Roman" w:cs="Times New Roman"/>
          <w:color w:val="000000"/>
          <w:sz w:val="24"/>
          <w:szCs w:val="24"/>
        </w:rPr>
      </w:pPr>
    </w:p>
    <w:p w:rsidR="009558E8" w:rsidRPr="00202F64" w:rsidRDefault="009558E8" w:rsidP="00244DE9">
      <w:pPr>
        <w:ind w:right="40"/>
        <w:jc w:val="both"/>
        <w:rPr>
          <w:rFonts w:ascii="Times New Roman" w:hAnsi="Times New Roman" w:cs="Times New Roman"/>
          <w:color w:val="000000"/>
          <w:sz w:val="24"/>
          <w:szCs w:val="24"/>
        </w:rPr>
      </w:pPr>
    </w:p>
    <w:sectPr w:rsidR="009558E8" w:rsidRPr="00202F64" w:rsidSect="00B11CCB">
      <w:footerReference w:type="default" r:id="rId13"/>
      <w:pgSz w:w="11920" w:h="16840"/>
      <w:pgMar w:top="432" w:right="1152" w:bottom="432" w:left="1152" w:header="0" w:footer="28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1A6" w:rsidRDefault="009641A6" w:rsidP="009C054F">
      <w:pPr>
        <w:spacing w:after="0" w:line="240" w:lineRule="auto"/>
      </w:pPr>
      <w:r>
        <w:separator/>
      </w:r>
    </w:p>
  </w:endnote>
  <w:endnote w:type="continuationSeparator" w:id="1">
    <w:p w:rsidR="009641A6" w:rsidRDefault="009641A6" w:rsidP="009C0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48680"/>
      <w:docPartObj>
        <w:docPartGallery w:val="Page Numbers (Bottom of Page)"/>
        <w:docPartUnique/>
      </w:docPartObj>
    </w:sdtPr>
    <w:sdtContent>
      <w:sdt>
        <w:sdtPr>
          <w:id w:val="565050523"/>
          <w:docPartObj>
            <w:docPartGallery w:val="Page Numbers (Top of Page)"/>
            <w:docPartUnique/>
          </w:docPartObj>
        </w:sdtPr>
        <w:sdtContent>
          <w:p w:rsidR="00B11CCB" w:rsidRDefault="00B11CCB">
            <w:pPr>
              <w:pStyle w:val="Footer"/>
              <w:jc w:val="right"/>
            </w:pPr>
            <w:r>
              <w:t>_______________________________________________________________________________________</w:t>
            </w:r>
          </w:p>
          <w:p w:rsidR="00B11CCB" w:rsidRPr="00F7336D" w:rsidRDefault="00B11CCB" w:rsidP="005143A2">
            <w:pPr>
              <w:pStyle w:val="Footer"/>
              <w:jc w:val="center"/>
              <w:rPr>
                <w:color w:val="FF0000"/>
                <w:sz w:val="20"/>
                <w:szCs w:val="20"/>
              </w:rPr>
            </w:pPr>
            <w:r w:rsidRPr="00F7336D">
              <w:rPr>
                <w:rFonts w:ascii="Arial" w:hAnsi="Arial" w:cs="Arial"/>
                <w:b/>
                <w:color w:val="FF0000"/>
                <w:sz w:val="18"/>
                <w:szCs w:val="20"/>
              </w:rPr>
              <w:t xml:space="preserve">Walk in Registration Documents for Local Purchase on Day to Day Vendors (LPDD) </w:t>
            </w:r>
            <w:r w:rsidR="00F7336D" w:rsidRPr="00F7336D">
              <w:rPr>
                <w:rFonts w:ascii="Arial" w:hAnsi="Arial" w:cs="Arial"/>
                <w:b/>
                <w:color w:val="FF0000"/>
                <w:sz w:val="18"/>
                <w:szCs w:val="20"/>
              </w:rPr>
              <w:t>(</w:t>
            </w:r>
            <w:r w:rsidR="0029051A">
              <w:rPr>
                <w:rFonts w:ascii="Arial" w:hAnsi="Arial" w:cs="Arial"/>
                <w:b/>
                <w:color w:val="FF0000"/>
                <w:sz w:val="18"/>
                <w:szCs w:val="20"/>
              </w:rPr>
              <w:t>July-Sep’24</w:t>
            </w:r>
            <w:r w:rsidR="00F7336D" w:rsidRPr="00F7336D">
              <w:rPr>
                <w:rFonts w:ascii="Arial" w:hAnsi="Arial" w:cs="Arial"/>
                <w:b/>
                <w:color w:val="FF0000"/>
                <w:sz w:val="18"/>
                <w:szCs w:val="20"/>
              </w:rPr>
              <w:t>)</w:t>
            </w:r>
          </w:p>
          <w:p w:rsidR="004A5DFC" w:rsidRDefault="004A5DFC">
            <w:pPr>
              <w:pStyle w:val="Footer"/>
              <w:jc w:val="right"/>
            </w:pPr>
            <w:r>
              <w:t xml:space="preserve">Page </w:t>
            </w:r>
            <w:r w:rsidR="004713B8">
              <w:rPr>
                <w:b/>
                <w:sz w:val="24"/>
                <w:szCs w:val="24"/>
              </w:rPr>
              <w:fldChar w:fldCharType="begin"/>
            </w:r>
            <w:r>
              <w:rPr>
                <w:b/>
              </w:rPr>
              <w:instrText xml:space="preserve"> PAGE </w:instrText>
            </w:r>
            <w:r w:rsidR="004713B8">
              <w:rPr>
                <w:b/>
                <w:sz w:val="24"/>
                <w:szCs w:val="24"/>
              </w:rPr>
              <w:fldChar w:fldCharType="separate"/>
            </w:r>
            <w:r w:rsidR="00AE1F5F">
              <w:rPr>
                <w:b/>
                <w:noProof/>
              </w:rPr>
              <w:t>4</w:t>
            </w:r>
            <w:r w:rsidR="004713B8">
              <w:rPr>
                <w:b/>
                <w:sz w:val="24"/>
                <w:szCs w:val="24"/>
              </w:rPr>
              <w:fldChar w:fldCharType="end"/>
            </w:r>
            <w:r>
              <w:t xml:space="preserve"> of </w:t>
            </w:r>
            <w:r w:rsidR="004713B8">
              <w:rPr>
                <w:b/>
                <w:sz w:val="24"/>
                <w:szCs w:val="24"/>
              </w:rPr>
              <w:fldChar w:fldCharType="begin"/>
            </w:r>
            <w:r>
              <w:rPr>
                <w:b/>
              </w:rPr>
              <w:instrText xml:space="preserve"> NUMPAGES  </w:instrText>
            </w:r>
            <w:r w:rsidR="004713B8">
              <w:rPr>
                <w:b/>
                <w:sz w:val="24"/>
                <w:szCs w:val="24"/>
              </w:rPr>
              <w:fldChar w:fldCharType="separate"/>
            </w:r>
            <w:r w:rsidR="00AE1F5F">
              <w:rPr>
                <w:b/>
                <w:noProof/>
              </w:rPr>
              <w:t>6</w:t>
            </w:r>
            <w:r w:rsidR="004713B8">
              <w:rPr>
                <w:b/>
                <w:sz w:val="24"/>
                <w:szCs w:val="24"/>
              </w:rPr>
              <w:fldChar w:fldCharType="end"/>
            </w:r>
          </w:p>
        </w:sdtContent>
      </w:sdt>
    </w:sdtContent>
  </w:sdt>
  <w:p w:rsidR="004A5DFC" w:rsidRDefault="004A5D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1A6" w:rsidRDefault="009641A6" w:rsidP="009C054F">
      <w:pPr>
        <w:spacing w:after="0" w:line="240" w:lineRule="auto"/>
      </w:pPr>
      <w:r>
        <w:separator/>
      </w:r>
    </w:p>
  </w:footnote>
  <w:footnote w:type="continuationSeparator" w:id="1">
    <w:p w:rsidR="009641A6" w:rsidRDefault="009641A6" w:rsidP="009C05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24CD"/>
    <w:multiLevelType w:val="hybridMultilevel"/>
    <w:tmpl w:val="0778E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161BE6"/>
    <w:multiLevelType w:val="hybridMultilevel"/>
    <w:tmpl w:val="9B4EA6DC"/>
    <w:lvl w:ilvl="0" w:tplc="B06CCCF0">
      <w:start w:val="1"/>
      <w:numFmt w:val="decimal"/>
      <w:lvlText w:val="%1."/>
      <w:lvlJc w:val="left"/>
      <w:pPr>
        <w:ind w:left="420" w:hanging="360"/>
      </w:pPr>
      <w:rPr>
        <w:rFonts w:cs="Times New Roman"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5B843F2"/>
    <w:multiLevelType w:val="hybridMultilevel"/>
    <w:tmpl w:val="B9BE3E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3966F3"/>
    <w:multiLevelType w:val="hybridMultilevel"/>
    <w:tmpl w:val="9AD68F2C"/>
    <w:lvl w:ilvl="0" w:tplc="FDD69E30">
      <w:start w:val="3"/>
      <w:numFmt w:val="lowerRoman"/>
      <w:lvlText w:val="%1."/>
      <w:lvlJc w:val="left"/>
      <w:pPr>
        <w:ind w:left="2591" w:hanging="393"/>
        <w:jc w:val="right"/>
      </w:pPr>
      <w:rPr>
        <w:rFonts w:hint="default"/>
        <w:spacing w:val="-1"/>
        <w:w w:val="106"/>
        <w:lang w:val="en-US" w:eastAsia="en-US" w:bidi="ar-SA"/>
      </w:rPr>
    </w:lvl>
    <w:lvl w:ilvl="1" w:tplc="158A9592">
      <w:numFmt w:val="bullet"/>
      <w:lvlText w:val="•"/>
      <w:lvlJc w:val="left"/>
      <w:pPr>
        <w:ind w:left="3496" w:hanging="393"/>
      </w:pPr>
      <w:rPr>
        <w:rFonts w:hint="default"/>
        <w:lang w:val="en-US" w:eastAsia="en-US" w:bidi="ar-SA"/>
      </w:rPr>
    </w:lvl>
    <w:lvl w:ilvl="2" w:tplc="95ECF3E2">
      <w:numFmt w:val="bullet"/>
      <w:lvlText w:val="•"/>
      <w:lvlJc w:val="left"/>
      <w:pPr>
        <w:ind w:left="4392" w:hanging="393"/>
      </w:pPr>
      <w:rPr>
        <w:rFonts w:hint="default"/>
        <w:lang w:val="en-US" w:eastAsia="en-US" w:bidi="ar-SA"/>
      </w:rPr>
    </w:lvl>
    <w:lvl w:ilvl="3" w:tplc="E8DE4A72">
      <w:numFmt w:val="bullet"/>
      <w:lvlText w:val="•"/>
      <w:lvlJc w:val="left"/>
      <w:pPr>
        <w:ind w:left="5288" w:hanging="393"/>
      </w:pPr>
      <w:rPr>
        <w:rFonts w:hint="default"/>
        <w:lang w:val="en-US" w:eastAsia="en-US" w:bidi="ar-SA"/>
      </w:rPr>
    </w:lvl>
    <w:lvl w:ilvl="4" w:tplc="4768E124">
      <w:numFmt w:val="bullet"/>
      <w:lvlText w:val="•"/>
      <w:lvlJc w:val="left"/>
      <w:pPr>
        <w:ind w:left="6184" w:hanging="393"/>
      </w:pPr>
      <w:rPr>
        <w:rFonts w:hint="default"/>
        <w:lang w:val="en-US" w:eastAsia="en-US" w:bidi="ar-SA"/>
      </w:rPr>
    </w:lvl>
    <w:lvl w:ilvl="5" w:tplc="B79AFF06">
      <w:numFmt w:val="bullet"/>
      <w:lvlText w:val="•"/>
      <w:lvlJc w:val="left"/>
      <w:pPr>
        <w:ind w:left="7080" w:hanging="393"/>
      </w:pPr>
      <w:rPr>
        <w:rFonts w:hint="default"/>
        <w:lang w:val="en-US" w:eastAsia="en-US" w:bidi="ar-SA"/>
      </w:rPr>
    </w:lvl>
    <w:lvl w:ilvl="6" w:tplc="0C28CBDE">
      <w:numFmt w:val="bullet"/>
      <w:lvlText w:val="•"/>
      <w:lvlJc w:val="left"/>
      <w:pPr>
        <w:ind w:left="7976" w:hanging="393"/>
      </w:pPr>
      <w:rPr>
        <w:rFonts w:hint="default"/>
        <w:lang w:val="en-US" w:eastAsia="en-US" w:bidi="ar-SA"/>
      </w:rPr>
    </w:lvl>
    <w:lvl w:ilvl="7" w:tplc="B568F342">
      <w:numFmt w:val="bullet"/>
      <w:lvlText w:val="•"/>
      <w:lvlJc w:val="left"/>
      <w:pPr>
        <w:ind w:left="8872" w:hanging="393"/>
      </w:pPr>
      <w:rPr>
        <w:rFonts w:hint="default"/>
        <w:lang w:val="en-US" w:eastAsia="en-US" w:bidi="ar-SA"/>
      </w:rPr>
    </w:lvl>
    <w:lvl w:ilvl="8" w:tplc="F15E59B2">
      <w:numFmt w:val="bullet"/>
      <w:lvlText w:val="•"/>
      <w:lvlJc w:val="left"/>
      <w:pPr>
        <w:ind w:left="9768" w:hanging="393"/>
      </w:pPr>
      <w:rPr>
        <w:rFonts w:hint="default"/>
        <w:lang w:val="en-US" w:eastAsia="en-US" w:bidi="ar-SA"/>
      </w:rPr>
    </w:lvl>
  </w:abstractNum>
  <w:abstractNum w:abstractNumId="4">
    <w:nsid w:val="3662088F"/>
    <w:multiLevelType w:val="hybridMultilevel"/>
    <w:tmpl w:val="30A46308"/>
    <w:lvl w:ilvl="0" w:tplc="8B40B1C0">
      <w:start w:val="1"/>
      <w:numFmt w:val="lowerLetter"/>
      <w:lvlText w:val="(%1)"/>
      <w:lvlJc w:val="left"/>
      <w:pPr>
        <w:ind w:left="2225" w:hanging="344"/>
        <w:jc w:val="right"/>
      </w:pPr>
      <w:rPr>
        <w:rFonts w:hint="default"/>
        <w:spacing w:val="-1"/>
        <w:w w:val="102"/>
        <w:lang w:val="en-US" w:eastAsia="en-US" w:bidi="ar-SA"/>
      </w:rPr>
    </w:lvl>
    <w:lvl w:ilvl="1" w:tplc="B7E8EC02">
      <w:start w:val="1"/>
      <w:numFmt w:val="lowerRoman"/>
      <w:lvlText w:val="%2."/>
      <w:lvlJc w:val="left"/>
      <w:pPr>
        <w:ind w:left="2555" w:hanging="281"/>
        <w:jc w:val="right"/>
      </w:pPr>
      <w:rPr>
        <w:rFonts w:ascii="Arial" w:eastAsia="Arial" w:hAnsi="Arial" w:cs="Arial" w:hint="default"/>
        <w:b w:val="0"/>
        <w:bCs w:val="0"/>
        <w:i w:val="0"/>
        <w:iCs w:val="0"/>
        <w:color w:val="111111"/>
        <w:spacing w:val="-1"/>
        <w:w w:val="87"/>
        <w:sz w:val="21"/>
        <w:szCs w:val="21"/>
        <w:lang w:val="en-US" w:eastAsia="en-US" w:bidi="ar-SA"/>
      </w:rPr>
    </w:lvl>
    <w:lvl w:ilvl="2" w:tplc="98A6979E">
      <w:numFmt w:val="bullet"/>
      <w:lvlText w:val="•"/>
      <w:lvlJc w:val="left"/>
      <w:pPr>
        <w:ind w:left="2560" w:hanging="281"/>
      </w:pPr>
      <w:rPr>
        <w:rFonts w:hint="default"/>
        <w:lang w:val="en-US" w:eastAsia="en-US" w:bidi="ar-SA"/>
      </w:rPr>
    </w:lvl>
    <w:lvl w:ilvl="3" w:tplc="1A6876E6">
      <w:numFmt w:val="bullet"/>
      <w:lvlText w:val="•"/>
      <w:lvlJc w:val="left"/>
      <w:pPr>
        <w:ind w:left="3685" w:hanging="281"/>
      </w:pPr>
      <w:rPr>
        <w:rFonts w:hint="default"/>
        <w:lang w:val="en-US" w:eastAsia="en-US" w:bidi="ar-SA"/>
      </w:rPr>
    </w:lvl>
    <w:lvl w:ilvl="4" w:tplc="CC94D35E">
      <w:numFmt w:val="bullet"/>
      <w:lvlText w:val="•"/>
      <w:lvlJc w:val="left"/>
      <w:pPr>
        <w:ind w:left="4810" w:hanging="281"/>
      </w:pPr>
      <w:rPr>
        <w:rFonts w:hint="default"/>
        <w:lang w:val="en-US" w:eastAsia="en-US" w:bidi="ar-SA"/>
      </w:rPr>
    </w:lvl>
    <w:lvl w:ilvl="5" w:tplc="6D1AD5D2">
      <w:numFmt w:val="bullet"/>
      <w:lvlText w:val="•"/>
      <w:lvlJc w:val="left"/>
      <w:pPr>
        <w:ind w:left="5935" w:hanging="281"/>
      </w:pPr>
      <w:rPr>
        <w:rFonts w:hint="default"/>
        <w:lang w:val="en-US" w:eastAsia="en-US" w:bidi="ar-SA"/>
      </w:rPr>
    </w:lvl>
    <w:lvl w:ilvl="6" w:tplc="66DEF2AE">
      <w:numFmt w:val="bullet"/>
      <w:lvlText w:val="•"/>
      <w:lvlJc w:val="left"/>
      <w:pPr>
        <w:ind w:left="7060" w:hanging="281"/>
      </w:pPr>
      <w:rPr>
        <w:rFonts w:hint="default"/>
        <w:lang w:val="en-US" w:eastAsia="en-US" w:bidi="ar-SA"/>
      </w:rPr>
    </w:lvl>
    <w:lvl w:ilvl="7" w:tplc="B0C2AD36">
      <w:numFmt w:val="bullet"/>
      <w:lvlText w:val="•"/>
      <w:lvlJc w:val="left"/>
      <w:pPr>
        <w:ind w:left="8185" w:hanging="281"/>
      </w:pPr>
      <w:rPr>
        <w:rFonts w:hint="default"/>
        <w:lang w:val="en-US" w:eastAsia="en-US" w:bidi="ar-SA"/>
      </w:rPr>
    </w:lvl>
    <w:lvl w:ilvl="8" w:tplc="64B276CA">
      <w:numFmt w:val="bullet"/>
      <w:lvlText w:val="•"/>
      <w:lvlJc w:val="left"/>
      <w:pPr>
        <w:ind w:left="9310" w:hanging="281"/>
      </w:pPr>
      <w:rPr>
        <w:rFonts w:hint="default"/>
        <w:lang w:val="en-US" w:eastAsia="en-US" w:bidi="ar-SA"/>
      </w:rPr>
    </w:lvl>
  </w:abstractNum>
  <w:abstractNum w:abstractNumId="5">
    <w:nsid w:val="37C4100E"/>
    <w:multiLevelType w:val="hybridMultilevel"/>
    <w:tmpl w:val="4314A8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F14587"/>
    <w:multiLevelType w:val="hybridMultilevel"/>
    <w:tmpl w:val="400EBB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9D738E"/>
    <w:multiLevelType w:val="hybridMultilevel"/>
    <w:tmpl w:val="6E8689CC"/>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4182203"/>
    <w:multiLevelType w:val="hybridMultilevel"/>
    <w:tmpl w:val="28B4CD3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C8736E"/>
    <w:multiLevelType w:val="hybridMultilevel"/>
    <w:tmpl w:val="9B6053B2"/>
    <w:lvl w:ilvl="0" w:tplc="7FFE9B8A">
      <w:start w:val="9"/>
      <w:numFmt w:val="bullet"/>
      <w:lvlText w:val=""/>
      <w:lvlJc w:val="left"/>
      <w:pPr>
        <w:ind w:left="720" w:hanging="360"/>
      </w:pPr>
      <w:rPr>
        <w:rFonts w:ascii="Symbol" w:eastAsiaTheme="minorEastAsia" w:hAnsi="Symbol" w:cs="Times-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88520F"/>
    <w:multiLevelType w:val="hybridMultilevel"/>
    <w:tmpl w:val="6BB8DA6C"/>
    <w:lvl w:ilvl="0" w:tplc="3F1EE1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E466B8"/>
    <w:multiLevelType w:val="hybridMultilevel"/>
    <w:tmpl w:val="9670F030"/>
    <w:lvl w:ilvl="0" w:tplc="3F1EE1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84225C"/>
    <w:multiLevelType w:val="hybridMultilevel"/>
    <w:tmpl w:val="28B4CD3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B0049B"/>
    <w:multiLevelType w:val="hybridMultilevel"/>
    <w:tmpl w:val="C36200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A4755DB"/>
    <w:multiLevelType w:val="hybridMultilevel"/>
    <w:tmpl w:val="D2F47FF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FD84E4E"/>
    <w:multiLevelType w:val="hybridMultilevel"/>
    <w:tmpl w:val="CD62AEB6"/>
    <w:lvl w:ilvl="0" w:tplc="2682ABBA">
      <w:start w:val="1"/>
      <w:numFmt w:val="lowerRoman"/>
      <w:lvlText w:val="(%1."/>
      <w:lvlJc w:val="left"/>
      <w:pPr>
        <w:ind w:left="1080" w:hanging="72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4"/>
  </w:num>
  <w:num w:numId="4">
    <w:abstractNumId w:val="13"/>
  </w:num>
  <w:num w:numId="5">
    <w:abstractNumId w:val="2"/>
  </w:num>
  <w:num w:numId="6">
    <w:abstractNumId w:val="6"/>
  </w:num>
  <w:num w:numId="7">
    <w:abstractNumId w:val="8"/>
  </w:num>
  <w:num w:numId="8">
    <w:abstractNumId w:val="3"/>
  </w:num>
  <w:num w:numId="9">
    <w:abstractNumId w:val="4"/>
  </w:num>
  <w:num w:numId="10">
    <w:abstractNumId w:val="0"/>
  </w:num>
  <w:num w:numId="11">
    <w:abstractNumId w:val="9"/>
  </w:num>
  <w:num w:numId="12">
    <w:abstractNumId w:val="15"/>
  </w:num>
  <w:num w:numId="13">
    <w:abstractNumId w:val="1"/>
  </w:num>
  <w:num w:numId="14">
    <w:abstractNumId w:val="11"/>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67586"/>
  </w:hdrShapeDefaults>
  <w:footnotePr>
    <w:footnote w:id="0"/>
    <w:footnote w:id="1"/>
  </w:footnotePr>
  <w:endnotePr>
    <w:endnote w:id="0"/>
    <w:endnote w:id="1"/>
  </w:endnotePr>
  <w:compat>
    <w:useFELayout/>
  </w:compat>
  <w:rsids>
    <w:rsidRoot w:val="006762BF"/>
    <w:rsid w:val="000478A2"/>
    <w:rsid w:val="00062067"/>
    <w:rsid w:val="000712A4"/>
    <w:rsid w:val="0009042D"/>
    <w:rsid w:val="000A7953"/>
    <w:rsid w:val="000A7A31"/>
    <w:rsid w:val="000B4A29"/>
    <w:rsid w:val="00104855"/>
    <w:rsid w:val="0011124B"/>
    <w:rsid w:val="00121768"/>
    <w:rsid w:val="0012678C"/>
    <w:rsid w:val="001466AA"/>
    <w:rsid w:val="00172550"/>
    <w:rsid w:val="0018015F"/>
    <w:rsid w:val="001B5B9A"/>
    <w:rsid w:val="001C239B"/>
    <w:rsid w:val="001D4540"/>
    <w:rsid w:val="001E7A18"/>
    <w:rsid w:val="00202F64"/>
    <w:rsid w:val="002030C1"/>
    <w:rsid w:val="00222D1F"/>
    <w:rsid w:val="00244DE9"/>
    <w:rsid w:val="002568BD"/>
    <w:rsid w:val="0029051A"/>
    <w:rsid w:val="002905CD"/>
    <w:rsid w:val="0029547A"/>
    <w:rsid w:val="002B540C"/>
    <w:rsid w:val="002C37A4"/>
    <w:rsid w:val="002D251D"/>
    <w:rsid w:val="002F16E6"/>
    <w:rsid w:val="002F4A3C"/>
    <w:rsid w:val="003003AE"/>
    <w:rsid w:val="00322DA8"/>
    <w:rsid w:val="0035564F"/>
    <w:rsid w:val="0036758E"/>
    <w:rsid w:val="00371351"/>
    <w:rsid w:val="00374012"/>
    <w:rsid w:val="003A4FEC"/>
    <w:rsid w:val="003B083C"/>
    <w:rsid w:val="003B3C4A"/>
    <w:rsid w:val="00422A64"/>
    <w:rsid w:val="004545CC"/>
    <w:rsid w:val="004618CE"/>
    <w:rsid w:val="004713B8"/>
    <w:rsid w:val="00471D5E"/>
    <w:rsid w:val="00480CC3"/>
    <w:rsid w:val="00485090"/>
    <w:rsid w:val="0048689E"/>
    <w:rsid w:val="004A129C"/>
    <w:rsid w:val="004A5DFC"/>
    <w:rsid w:val="004E0036"/>
    <w:rsid w:val="005064E6"/>
    <w:rsid w:val="005143A2"/>
    <w:rsid w:val="00516567"/>
    <w:rsid w:val="0056118B"/>
    <w:rsid w:val="00574A60"/>
    <w:rsid w:val="00574D7C"/>
    <w:rsid w:val="00574E5B"/>
    <w:rsid w:val="00582A58"/>
    <w:rsid w:val="005928DB"/>
    <w:rsid w:val="00597FE3"/>
    <w:rsid w:val="005A3729"/>
    <w:rsid w:val="005C17C4"/>
    <w:rsid w:val="005E3715"/>
    <w:rsid w:val="005F2667"/>
    <w:rsid w:val="005F7B7C"/>
    <w:rsid w:val="00606023"/>
    <w:rsid w:val="00610972"/>
    <w:rsid w:val="006515E7"/>
    <w:rsid w:val="006762BF"/>
    <w:rsid w:val="00686447"/>
    <w:rsid w:val="00696646"/>
    <w:rsid w:val="006A68CA"/>
    <w:rsid w:val="006B718C"/>
    <w:rsid w:val="007044EA"/>
    <w:rsid w:val="00715246"/>
    <w:rsid w:val="00742BCC"/>
    <w:rsid w:val="00746172"/>
    <w:rsid w:val="0075425F"/>
    <w:rsid w:val="007558DD"/>
    <w:rsid w:val="007566D7"/>
    <w:rsid w:val="007754BC"/>
    <w:rsid w:val="00776175"/>
    <w:rsid w:val="007D21CB"/>
    <w:rsid w:val="007F1487"/>
    <w:rsid w:val="007F7B0E"/>
    <w:rsid w:val="008147B0"/>
    <w:rsid w:val="0084115C"/>
    <w:rsid w:val="00865079"/>
    <w:rsid w:val="0088368D"/>
    <w:rsid w:val="008921F6"/>
    <w:rsid w:val="008A1FE7"/>
    <w:rsid w:val="008B526D"/>
    <w:rsid w:val="008C1AB4"/>
    <w:rsid w:val="008C2309"/>
    <w:rsid w:val="008D5FFB"/>
    <w:rsid w:val="008E2958"/>
    <w:rsid w:val="008E2D4E"/>
    <w:rsid w:val="008F5DC3"/>
    <w:rsid w:val="00934DC2"/>
    <w:rsid w:val="00951C7C"/>
    <w:rsid w:val="00952FEE"/>
    <w:rsid w:val="009558E8"/>
    <w:rsid w:val="009641A6"/>
    <w:rsid w:val="009713ED"/>
    <w:rsid w:val="00990CF2"/>
    <w:rsid w:val="00997997"/>
    <w:rsid w:val="009B756A"/>
    <w:rsid w:val="009C054F"/>
    <w:rsid w:val="009C3CAE"/>
    <w:rsid w:val="009C7C0D"/>
    <w:rsid w:val="009D0CBF"/>
    <w:rsid w:val="009E637D"/>
    <w:rsid w:val="00A040D9"/>
    <w:rsid w:val="00A16F5F"/>
    <w:rsid w:val="00A31A66"/>
    <w:rsid w:val="00A47D28"/>
    <w:rsid w:val="00A51034"/>
    <w:rsid w:val="00A51E95"/>
    <w:rsid w:val="00A7696C"/>
    <w:rsid w:val="00A90DF7"/>
    <w:rsid w:val="00AB059B"/>
    <w:rsid w:val="00AD40DD"/>
    <w:rsid w:val="00AD5FA9"/>
    <w:rsid w:val="00AE1F5F"/>
    <w:rsid w:val="00AF07F8"/>
    <w:rsid w:val="00B0044C"/>
    <w:rsid w:val="00B071B3"/>
    <w:rsid w:val="00B11CCB"/>
    <w:rsid w:val="00B135C1"/>
    <w:rsid w:val="00B94301"/>
    <w:rsid w:val="00BB09F5"/>
    <w:rsid w:val="00BC7965"/>
    <w:rsid w:val="00BD78B8"/>
    <w:rsid w:val="00BE1F82"/>
    <w:rsid w:val="00BE3B73"/>
    <w:rsid w:val="00C0004E"/>
    <w:rsid w:val="00C02D39"/>
    <w:rsid w:val="00C062D9"/>
    <w:rsid w:val="00C10BA2"/>
    <w:rsid w:val="00C45456"/>
    <w:rsid w:val="00C60507"/>
    <w:rsid w:val="00C714EE"/>
    <w:rsid w:val="00C91B61"/>
    <w:rsid w:val="00CD009D"/>
    <w:rsid w:val="00CD2FC2"/>
    <w:rsid w:val="00CF2AE0"/>
    <w:rsid w:val="00D06DC9"/>
    <w:rsid w:val="00D074C7"/>
    <w:rsid w:val="00D0760D"/>
    <w:rsid w:val="00D2159D"/>
    <w:rsid w:val="00D37899"/>
    <w:rsid w:val="00D416C7"/>
    <w:rsid w:val="00D51286"/>
    <w:rsid w:val="00D54F46"/>
    <w:rsid w:val="00D909F1"/>
    <w:rsid w:val="00D923CA"/>
    <w:rsid w:val="00D93D22"/>
    <w:rsid w:val="00DA1303"/>
    <w:rsid w:val="00DC0472"/>
    <w:rsid w:val="00DE0FBB"/>
    <w:rsid w:val="00E027E1"/>
    <w:rsid w:val="00E03B01"/>
    <w:rsid w:val="00E067DA"/>
    <w:rsid w:val="00E24946"/>
    <w:rsid w:val="00E34B74"/>
    <w:rsid w:val="00E466A9"/>
    <w:rsid w:val="00E55055"/>
    <w:rsid w:val="00E566B3"/>
    <w:rsid w:val="00E905F7"/>
    <w:rsid w:val="00EB646F"/>
    <w:rsid w:val="00EC6D8A"/>
    <w:rsid w:val="00EC7DB1"/>
    <w:rsid w:val="00EE6A9F"/>
    <w:rsid w:val="00EE7177"/>
    <w:rsid w:val="00F07CF6"/>
    <w:rsid w:val="00F12AD5"/>
    <w:rsid w:val="00F17B03"/>
    <w:rsid w:val="00F26098"/>
    <w:rsid w:val="00F268A1"/>
    <w:rsid w:val="00F324BE"/>
    <w:rsid w:val="00F3563A"/>
    <w:rsid w:val="00F53F48"/>
    <w:rsid w:val="00F53F56"/>
    <w:rsid w:val="00F7336D"/>
    <w:rsid w:val="00FB76FA"/>
    <w:rsid w:val="00FC1A07"/>
    <w:rsid w:val="00FC4C86"/>
    <w:rsid w:val="00FC7C63"/>
    <w:rsid w:val="00FD6411"/>
    <w:rsid w:val="00FF4E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15F"/>
  </w:style>
  <w:style w:type="paragraph" w:styleId="Heading2">
    <w:name w:val="heading 2"/>
    <w:basedOn w:val="Normal"/>
    <w:link w:val="Heading2Char"/>
    <w:uiPriority w:val="1"/>
    <w:qFormat/>
    <w:rsid w:val="00244DE9"/>
    <w:pPr>
      <w:widowControl w:val="0"/>
      <w:autoSpaceDE w:val="0"/>
      <w:autoSpaceDN w:val="0"/>
      <w:spacing w:before="92" w:after="0" w:line="240" w:lineRule="auto"/>
      <w:outlineLvl w:val="1"/>
    </w:pPr>
    <w:rPr>
      <w:rFonts w:ascii="Arial" w:eastAsia="Arial" w:hAnsi="Arial" w:cs="Arial"/>
      <w:sz w:val="25"/>
      <w:szCs w:val="25"/>
      <w:u w:val="single" w:color="000000"/>
    </w:rPr>
  </w:style>
  <w:style w:type="paragraph" w:styleId="Heading5">
    <w:name w:val="heading 5"/>
    <w:basedOn w:val="Normal"/>
    <w:link w:val="Heading5Char"/>
    <w:uiPriority w:val="1"/>
    <w:qFormat/>
    <w:rsid w:val="00244DE9"/>
    <w:pPr>
      <w:widowControl w:val="0"/>
      <w:autoSpaceDE w:val="0"/>
      <w:autoSpaceDN w:val="0"/>
      <w:spacing w:after="0" w:line="240" w:lineRule="auto"/>
      <w:ind w:left="1533"/>
      <w:jc w:val="both"/>
      <w:outlineLvl w:val="4"/>
    </w:pPr>
    <w:rPr>
      <w:rFonts w:ascii="Arial" w:eastAsia="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61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C0004E"/>
    <w:pPr>
      <w:ind w:left="720"/>
      <w:contextualSpacing/>
    </w:pPr>
  </w:style>
  <w:style w:type="character" w:customStyle="1" w:styleId="Heading2Char">
    <w:name w:val="Heading 2 Char"/>
    <w:basedOn w:val="DefaultParagraphFont"/>
    <w:link w:val="Heading2"/>
    <w:uiPriority w:val="1"/>
    <w:rsid w:val="00244DE9"/>
    <w:rPr>
      <w:rFonts w:ascii="Arial" w:eastAsia="Arial" w:hAnsi="Arial" w:cs="Arial"/>
      <w:sz w:val="25"/>
      <w:szCs w:val="25"/>
      <w:u w:val="single" w:color="000000"/>
    </w:rPr>
  </w:style>
  <w:style w:type="character" w:customStyle="1" w:styleId="Heading5Char">
    <w:name w:val="Heading 5 Char"/>
    <w:basedOn w:val="DefaultParagraphFont"/>
    <w:link w:val="Heading5"/>
    <w:uiPriority w:val="1"/>
    <w:rsid w:val="00244DE9"/>
    <w:rPr>
      <w:rFonts w:ascii="Arial" w:eastAsia="Arial" w:hAnsi="Arial" w:cs="Arial"/>
      <w:i/>
      <w:iCs/>
    </w:rPr>
  </w:style>
  <w:style w:type="paragraph" w:styleId="BodyText">
    <w:name w:val="Body Text"/>
    <w:basedOn w:val="Normal"/>
    <w:link w:val="BodyTextChar"/>
    <w:uiPriority w:val="1"/>
    <w:qFormat/>
    <w:rsid w:val="00244DE9"/>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244DE9"/>
    <w:rPr>
      <w:rFonts w:ascii="Arial" w:eastAsia="Arial" w:hAnsi="Arial" w:cs="Arial"/>
      <w:sz w:val="21"/>
      <w:szCs w:val="21"/>
    </w:rPr>
  </w:style>
  <w:style w:type="character" w:styleId="Hyperlink">
    <w:name w:val="Hyperlink"/>
    <w:basedOn w:val="DefaultParagraphFont"/>
    <w:uiPriority w:val="99"/>
    <w:unhideWhenUsed/>
    <w:rsid w:val="002D251D"/>
    <w:rPr>
      <w:color w:val="0000FF" w:themeColor="hyperlink"/>
      <w:u w:val="single"/>
    </w:rPr>
  </w:style>
  <w:style w:type="paragraph" w:styleId="Header">
    <w:name w:val="header"/>
    <w:basedOn w:val="Normal"/>
    <w:link w:val="HeaderChar"/>
    <w:uiPriority w:val="99"/>
    <w:semiHidden/>
    <w:unhideWhenUsed/>
    <w:rsid w:val="004A5D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5DFC"/>
  </w:style>
  <w:style w:type="paragraph" w:styleId="Footer">
    <w:name w:val="footer"/>
    <w:basedOn w:val="Normal"/>
    <w:link w:val="FooterChar"/>
    <w:uiPriority w:val="99"/>
    <w:unhideWhenUsed/>
    <w:rsid w:val="004A5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D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c.gop.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ra.punjab.gov.p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rchaseric272@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B5EC9-5F1B-4E48-BDB3-B49B269E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11022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Waqas Store</dc:creator>
  <cp:lastModifiedBy>Arslan</cp:lastModifiedBy>
  <cp:revision>60</cp:revision>
  <cp:lastPrinted>2024-06-15T07:54:00Z</cp:lastPrinted>
  <dcterms:created xsi:type="dcterms:W3CDTF">2023-01-19T09:34:00Z</dcterms:created>
  <dcterms:modified xsi:type="dcterms:W3CDTF">2024-06-15T08:04:00Z</dcterms:modified>
</cp:coreProperties>
</file>